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383"/>
        <w:rPr>
          <w:rFonts w:ascii="Calibri" w:cs="Calibri" w:eastAsia="Calibri" w:hAnsi="Calibri"/>
          <w:b w:val="1"/>
        </w:rPr>
      </w:pPr>
      <w:r w:rsidDel="00000000" w:rsidR="00000000" w:rsidRPr="00000000">
        <w:rPr>
          <w:rFonts w:ascii="Calibri" w:cs="Calibri" w:eastAsia="Calibri" w:hAnsi="Calibri"/>
          <w:b w:val="1"/>
          <w:color w:val="59a2cf"/>
          <w:sz w:val="28"/>
          <w:szCs w:val="28"/>
          <w:rtl w:val="0"/>
        </w:rPr>
        <w:t xml:space="preserve">SCHOOL NAME: </w:t>
      </w:r>
      <w:r w:rsidDel="00000000" w:rsidR="00000000" w:rsidRPr="00000000">
        <w:rPr>
          <w:rFonts w:ascii="Calibri" w:cs="Calibri" w:eastAsia="Calibri" w:hAnsi="Calibri"/>
          <w:b w:val="1"/>
          <w:rtl w:val="0"/>
        </w:rPr>
        <w:t xml:space="preserve">Kinderley Community Primary School</w:t>
      </w:r>
    </w:p>
    <w:p w:rsidR="00000000" w:rsidDel="00000000" w:rsidP="00000000" w:rsidRDefault="00000000" w:rsidRPr="00000000" w14:paraId="00000002">
      <w:pPr>
        <w:ind w:right="-383"/>
        <w:rPr>
          <w:rFonts w:ascii="Calibri" w:cs="Calibri" w:eastAsia="Calibri" w:hAnsi="Calibri"/>
          <w:sz w:val="22"/>
          <w:szCs w:val="22"/>
        </w:rPr>
      </w:pPr>
      <w:r w:rsidDel="00000000" w:rsidR="00000000" w:rsidRPr="00000000">
        <w:rPr>
          <w:rtl w:val="0"/>
        </w:rPr>
      </w:r>
    </w:p>
    <w:tbl>
      <w:tblPr>
        <w:tblStyle w:val="Table1"/>
        <w:tblW w:w="1502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021"/>
        <w:tblGridChange w:id="0">
          <w:tblGrid>
            <w:gridCol w:w="15021"/>
          </w:tblGrid>
        </w:tblGridChange>
      </w:tblGrid>
      <w:tr>
        <w:trPr>
          <w:cantSplit w:val="0"/>
          <w:tblHeader w:val="0"/>
        </w:trPr>
        <w:tc>
          <w:tcPr>
            <w:shd w:fill="e7e6e6" w:val="clear"/>
          </w:tcPr>
          <w:p w:rsidR="00000000" w:rsidDel="00000000" w:rsidP="00000000" w:rsidRDefault="00000000" w:rsidRPr="00000000" w14:paraId="00000003">
            <w:pPr>
              <w:ind w:right="-64"/>
              <w:rPr>
                <w:rFonts w:ascii="Calibri" w:cs="Calibri" w:eastAsia="Calibri" w:hAnsi="Calibri"/>
                <w:b w:val="1"/>
                <w:color w:val="59a2cf"/>
                <w:sz w:val="28"/>
                <w:szCs w:val="28"/>
              </w:rPr>
            </w:pPr>
            <w:r w:rsidDel="00000000" w:rsidR="00000000" w:rsidRPr="00000000">
              <w:rPr>
                <w:rtl w:val="0"/>
              </w:rPr>
            </w:r>
          </w:p>
          <w:p w:rsidR="00000000" w:rsidDel="00000000" w:rsidP="00000000" w:rsidRDefault="00000000" w:rsidRPr="00000000" w14:paraId="00000004">
            <w:pPr>
              <w:ind w:right="-64"/>
              <w:rPr>
                <w:rFonts w:ascii="Calibri" w:cs="Calibri" w:eastAsia="Calibri" w:hAnsi="Calibri"/>
                <w:b w:val="1"/>
                <w:color w:val="59a2cf"/>
                <w:sz w:val="28"/>
                <w:szCs w:val="28"/>
              </w:rPr>
            </w:pPr>
            <w:r w:rsidDel="00000000" w:rsidR="00000000" w:rsidRPr="00000000">
              <w:rPr>
                <w:rFonts w:ascii="Calibri" w:cs="Calibri" w:eastAsia="Calibri" w:hAnsi="Calibri"/>
                <w:b w:val="1"/>
                <w:color w:val="59a2cf"/>
                <w:sz w:val="28"/>
                <w:szCs w:val="28"/>
                <w:rtl w:val="0"/>
              </w:rPr>
              <w:t xml:space="preserve">ACTION PLAN</w:t>
            </w:r>
          </w:p>
          <w:p w:rsidR="00000000" w:rsidDel="00000000" w:rsidP="00000000" w:rsidRDefault="00000000" w:rsidRPr="00000000" w14:paraId="00000005">
            <w:pPr>
              <w:ind w:right="-64"/>
              <w:rPr>
                <w:rFonts w:ascii="Calibri" w:cs="Calibri" w:eastAsia="Calibri" w:hAnsi="Calibri"/>
                <w:color w:val="59a2cf"/>
                <w:sz w:val="22"/>
                <w:szCs w:val="22"/>
              </w:rPr>
            </w:pPr>
            <w:r w:rsidDel="00000000" w:rsidR="00000000" w:rsidRPr="00000000">
              <w:rPr>
                <w:rtl w:val="0"/>
              </w:rPr>
            </w:r>
          </w:p>
          <w:tbl>
            <w:tblPr>
              <w:tblStyle w:val="Table2"/>
              <w:tblW w:w="147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2"/>
              <w:gridCol w:w="3573"/>
              <w:gridCol w:w="4394"/>
              <w:gridCol w:w="2378"/>
              <w:tblGridChange w:id="0">
                <w:tblGrid>
                  <w:gridCol w:w="4392"/>
                  <w:gridCol w:w="3573"/>
                  <w:gridCol w:w="4394"/>
                  <w:gridCol w:w="2378"/>
                </w:tblGrid>
              </w:tblGridChange>
            </w:tblGrid>
            <w:tr>
              <w:trPr>
                <w:cantSplit w:val="0"/>
                <w:trHeight w:val="300" w:hRule="atLeast"/>
                <w:tblHeader w:val="0"/>
              </w:trPr>
              <w:tc>
                <w:tcPr/>
                <w:p w:rsidR="00000000" w:rsidDel="00000000" w:rsidP="00000000" w:rsidRDefault="00000000" w:rsidRPr="00000000" w14:paraId="00000006">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SDP priorities and objectives</w:t>
                  </w:r>
                </w:p>
              </w:tc>
              <w:tc>
                <w:tcPr>
                  <w:shd w:fill="auto" w:val="clear"/>
                </w:tcPr>
                <w:p w:rsidR="00000000" w:rsidDel="00000000" w:rsidP="00000000" w:rsidRDefault="00000000" w:rsidRPr="00000000" w14:paraId="00000007">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Area of need</w:t>
                  </w:r>
                </w:p>
              </w:tc>
              <w:tc>
                <w:tcPr>
                  <w:shd w:fill="auto" w:val="clear"/>
                </w:tcPr>
                <w:p w:rsidR="00000000" w:rsidDel="00000000" w:rsidP="00000000" w:rsidRDefault="00000000" w:rsidRPr="00000000" w14:paraId="00000008">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Detail</w:t>
                  </w:r>
                </w:p>
              </w:tc>
              <w:tc>
                <w:tcPr>
                  <w:shd w:fill="auto" w:val="clear"/>
                </w:tcPr>
                <w:p w:rsidR="00000000" w:rsidDel="00000000" w:rsidP="00000000" w:rsidRDefault="00000000" w:rsidRPr="00000000" w14:paraId="00000009">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Funding</w:t>
                  </w:r>
                </w:p>
              </w:tc>
            </w:tr>
            <w:tr>
              <w:trPr>
                <w:cantSplit w:val="0"/>
                <w:trHeight w:val="300" w:hRule="atLeast"/>
                <w:tblHeader w:val="0"/>
              </w:trPr>
              <w:tc>
                <w:tcPr/>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Prioritise areas for catch up: Maths Mastery – Power Maths, Arithmetic, Reading, Phonics (Storytime Phonics), SPAG, Talk 4 Writing, Science, Computing and Early Years.</w:t>
                  </w:r>
                </w:p>
              </w:tc>
              <w:tc>
                <w:tcPr>
                  <w:shd w:fill="auto" w:val="clear"/>
                </w:tcPr>
                <w:p w:rsidR="00000000" w:rsidDel="00000000" w:rsidP="00000000" w:rsidRDefault="00000000" w:rsidRPr="00000000" w14:paraId="0000000B">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Maths resources </w:t>
                  </w:r>
                </w:p>
              </w:tc>
              <w:tc>
                <w:tcPr>
                  <w:shd w:fill="auto" w:val="clear"/>
                </w:tcPr>
                <w:p w:rsidR="00000000" w:rsidDel="00000000" w:rsidP="00000000" w:rsidRDefault="00000000" w:rsidRPr="00000000" w14:paraId="0000000C">
                  <w:pPr>
                    <w:rPr>
                      <w:rFonts w:ascii="Calibri" w:cs="Calibri" w:eastAsia="Calibri" w:hAnsi="Calibri"/>
                      <w:b w:val="1"/>
                      <w:color w:val="000000"/>
                      <w:sz w:val="22"/>
                      <w:szCs w:val="22"/>
                    </w:rPr>
                  </w:pPr>
                  <w:r w:rsidDel="00000000" w:rsidR="00000000" w:rsidRPr="00000000">
                    <w:rPr>
                      <w:rFonts w:ascii="Calibri" w:cs="Calibri" w:eastAsia="Calibri" w:hAnsi="Calibri"/>
                      <w:color w:val="000000"/>
                      <w:sz w:val="22"/>
                      <w:szCs w:val="22"/>
                      <w:rtl w:val="0"/>
                    </w:rPr>
                    <w:t xml:space="preserve">Summer term PowerMaths text and pupil books, training and interactive resources plus manipulatives for maths mastery </w:t>
                  </w:r>
                  <w:r w:rsidDel="00000000" w:rsidR="00000000" w:rsidRPr="00000000">
                    <w:rPr>
                      <w:rtl w:val="0"/>
                    </w:rPr>
                  </w:r>
                </w:p>
              </w:tc>
              <w:tc>
                <w:tcPr>
                  <w:shd w:fill="auto" w:val="clear"/>
                </w:tcPr>
                <w:p w:rsidR="00000000" w:rsidDel="00000000" w:rsidP="00000000" w:rsidRDefault="00000000" w:rsidRPr="00000000" w14:paraId="0000000D">
                  <w:pPr>
                    <w:rPr>
                      <w:rFonts w:ascii="Calibri" w:cs="Calibri" w:eastAsia="Calibri" w:hAnsi="Calibri"/>
                      <w:b w:val="1"/>
                      <w:color w:val="000000"/>
                      <w:sz w:val="22"/>
                      <w:szCs w:val="22"/>
                    </w:rPr>
                  </w:pPr>
                  <w:r w:rsidDel="00000000" w:rsidR="00000000" w:rsidRPr="00000000">
                    <w:rPr>
                      <w:rFonts w:ascii="Calibri" w:cs="Calibri" w:eastAsia="Calibri" w:hAnsi="Calibri"/>
                      <w:color w:val="000000"/>
                      <w:sz w:val="22"/>
                      <w:szCs w:val="22"/>
                      <w:rtl w:val="0"/>
                    </w:rPr>
                    <w:t xml:space="preserve">£4,070</w:t>
                  </w: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Subject Leaders develop an ambitious curriculum, which is accessible and relevant for all learners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Prioritise areas for catch up: Maths Mastery – Power Maths, Arithmetic, Reading, Phonics (Storytime Phonics), SPAG, Talk 4 Writing, Science, Computing and Early Years.</w:t>
                  </w:r>
                </w:p>
              </w:tc>
              <w:tc>
                <w:tcPr>
                  <w:shd w:fill="auto" w:val="clear"/>
                </w:tcPr>
                <w:p w:rsidR="00000000" w:rsidDel="00000000" w:rsidP="00000000" w:rsidRDefault="00000000" w:rsidRPr="00000000" w14:paraId="00000010">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Reading for pleasure</w:t>
                  </w:r>
                </w:p>
              </w:tc>
              <w:tc>
                <w:tcPr>
                  <w:shd w:fill="auto" w:val="clear"/>
                </w:tcPr>
                <w:p w:rsidR="00000000" w:rsidDel="00000000" w:rsidP="00000000" w:rsidRDefault="00000000" w:rsidRPr="00000000" w14:paraId="00000011">
                  <w:pPr>
                    <w:rPr>
                      <w:rFonts w:ascii="Calibri" w:cs="Calibri" w:eastAsia="Calibri" w:hAnsi="Calibri"/>
                      <w:b w:val="1"/>
                      <w:color w:val="000000"/>
                      <w:sz w:val="22"/>
                      <w:szCs w:val="22"/>
                    </w:rPr>
                  </w:pPr>
                  <w:r w:rsidDel="00000000" w:rsidR="00000000" w:rsidRPr="00000000">
                    <w:rPr>
                      <w:rFonts w:ascii="Calibri" w:cs="Calibri" w:eastAsia="Calibri" w:hAnsi="Calibri"/>
                      <w:color w:val="000000"/>
                      <w:sz w:val="22"/>
                      <w:szCs w:val="22"/>
                      <w:rtl w:val="0"/>
                    </w:rPr>
                    <w:t xml:space="preserve">£1,000 per class for books</w:t>
                  </w:r>
                  <w:r w:rsidDel="00000000" w:rsidR="00000000" w:rsidRPr="00000000">
                    <w:rPr>
                      <w:rtl w:val="0"/>
                    </w:rPr>
                  </w:r>
                </w:p>
              </w:tc>
              <w:tc>
                <w:tcPr>
                  <w:shd w:fill="auto" w:val="clear"/>
                </w:tcPr>
                <w:p w:rsidR="00000000" w:rsidDel="00000000" w:rsidP="00000000" w:rsidRDefault="00000000" w:rsidRPr="00000000" w14:paraId="00000012">
                  <w:pPr>
                    <w:rPr>
                      <w:rFonts w:ascii="Calibri" w:cs="Calibri" w:eastAsia="Calibri" w:hAnsi="Calibri"/>
                      <w:b w:val="1"/>
                      <w:color w:val="000000"/>
                      <w:sz w:val="22"/>
                      <w:szCs w:val="22"/>
                    </w:rPr>
                  </w:pPr>
                  <w:r w:rsidDel="00000000" w:rsidR="00000000" w:rsidRPr="00000000">
                    <w:rPr>
                      <w:rFonts w:ascii="Calibri" w:cs="Calibri" w:eastAsia="Calibri" w:hAnsi="Calibri"/>
                      <w:color w:val="000000"/>
                      <w:sz w:val="22"/>
                      <w:szCs w:val="22"/>
                      <w:rtl w:val="0"/>
                    </w:rPr>
                    <w:t xml:space="preserve">£3,000</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14">
                  <w:pPr>
                    <w:rPr>
                      <w:rFonts w:ascii="Calibri" w:cs="Calibri" w:eastAsia="Calibri" w:hAnsi="Calibri"/>
                      <w:b w:val="1"/>
                      <w:color w:val="000000"/>
                      <w:sz w:val="22"/>
                      <w:szCs w:val="22"/>
                    </w:rPr>
                  </w:pPr>
                  <w:r w:rsidDel="00000000" w:rsidR="00000000" w:rsidRPr="00000000">
                    <w:rPr>
                      <w:rFonts w:ascii="Calibri" w:cs="Calibri" w:eastAsia="Calibri" w:hAnsi="Calibri"/>
                      <w:color w:val="000000"/>
                      <w:sz w:val="22"/>
                      <w:szCs w:val="22"/>
                      <w:rtl w:val="0"/>
                    </w:rPr>
                    <w:t xml:space="preserve">Phonics training</w:t>
                  </w:r>
                  <w:r w:rsidDel="00000000" w:rsidR="00000000" w:rsidRPr="00000000">
                    <w:rPr>
                      <w:rtl w:val="0"/>
                    </w:rPr>
                  </w:r>
                </w:p>
              </w:tc>
              <w:tc>
                <w:tcPr>
                  <w:shd w:fill="auto" w:val="clear"/>
                </w:tcPr>
                <w:p w:rsidR="00000000" w:rsidDel="00000000" w:rsidP="00000000" w:rsidRDefault="00000000" w:rsidRPr="00000000" w14:paraId="00000015">
                  <w:pPr>
                    <w:rPr>
                      <w:rFonts w:ascii="Calibri" w:cs="Calibri" w:eastAsia="Calibri" w:hAnsi="Calibri"/>
                      <w:b w:val="1"/>
                      <w:color w:val="000000"/>
                      <w:sz w:val="22"/>
                      <w:szCs w:val="22"/>
                    </w:rPr>
                  </w:pPr>
                  <w:r w:rsidDel="00000000" w:rsidR="00000000" w:rsidRPr="00000000">
                    <w:rPr>
                      <w:rFonts w:ascii="Calibri" w:cs="Calibri" w:eastAsia="Calibri" w:hAnsi="Calibri"/>
                      <w:color w:val="000000"/>
                      <w:sz w:val="22"/>
                      <w:szCs w:val="22"/>
                      <w:rtl w:val="0"/>
                    </w:rPr>
                    <w:t xml:space="preserve">Storytime Phonics – training required £500 plus (4 CTs and 3 TAs) cover day 4 x £180 plus 3 x £100</w:t>
                  </w:r>
                  <w:r w:rsidDel="00000000" w:rsidR="00000000" w:rsidRPr="00000000">
                    <w:rPr>
                      <w:rtl w:val="0"/>
                    </w:rPr>
                  </w:r>
                </w:p>
              </w:tc>
              <w:tc>
                <w:tcPr>
                  <w:shd w:fill="auto" w:val="clear"/>
                </w:tcPr>
                <w:p w:rsidR="00000000" w:rsidDel="00000000" w:rsidP="00000000" w:rsidRDefault="00000000" w:rsidRPr="00000000" w14:paraId="00000016">
                  <w:pPr>
                    <w:rPr>
                      <w:rFonts w:ascii="Calibri" w:cs="Calibri" w:eastAsia="Calibri" w:hAnsi="Calibri"/>
                      <w:b w:val="1"/>
                      <w:color w:val="000000"/>
                      <w:sz w:val="22"/>
                      <w:szCs w:val="22"/>
                    </w:rPr>
                  </w:pPr>
                  <w:r w:rsidDel="00000000" w:rsidR="00000000" w:rsidRPr="00000000">
                    <w:rPr>
                      <w:rFonts w:ascii="Calibri" w:cs="Calibri" w:eastAsia="Calibri" w:hAnsi="Calibri"/>
                      <w:color w:val="000000"/>
                      <w:sz w:val="22"/>
                      <w:szCs w:val="22"/>
                      <w:rtl w:val="0"/>
                    </w:rPr>
                    <w:t xml:space="preserve">£1,520</w:t>
                  </w:r>
                  <w:r w:rsidDel="00000000" w:rsidR="00000000" w:rsidRPr="00000000">
                    <w:rPr>
                      <w:rtl w:val="0"/>
                    </w:rPr>
                  </w:r>
                </w:p>
              </w:tc>
            </w:tr>
            <w:tr>
              <w:trPr>
                <w:cantSplit w:val="0"/>
                <w:trHeight w:val="300" w:hRule="atLeast"/>
                <w:tblHeader w:val="0"/>
              </w:trPr>
              <w:tc>
                <w:tcPr/>
                <w:bookmarkStart w:colFirst="0" w:colLast="0" w:name="gjdgxs" w:id="0"/>
                <w:bookmarkEnd w:id="0"/>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Home/School learning alignment/blending</w:t>
                  </w:r>
                  <w:r w:rsidDel="00000000" w:rsidR="00000000" w:rsidRPr="00000000">
                    <w:rPr>
                      <w:rtl w:val="0"/>
                    </w:rPr>
                  </w:r>
                </w:p>
              </w:tc>
              <w:tc>
                <w:tcPr>
                  <w:shd w:fill="auto" w:val="clear"/>
                </w:tcPr>
                <w:p w:rsidR="00000000" w:rsidDel="00000000" w:rsidP="00000000" w:rsidRDefault="00000000" w:rsidRPr="00000000" w14:paraId="0000001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Blended learning</w:t>
                  </w:r>
                </w:p>
              </w:tc>
              <w:tc>
                <w:tcPr>
                  <w:shd w:fill="auto" w:val="clear"/>
                </w:tcPr>
                <w:p w:rsidR="00000000" w:rsidDel="00000000" w:rsidP="00000000" w:rsidRDefault="00000000" w:rsidRPr="00000000" w14:paraId="0000001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Hardware and software to meet ICT and remote learner needs</w:t>
                  </w:r>
                </w:p>
              </w:tc>
              <w:tc>
                <w:tcPr>
                  <w:shd w:fill="auto" w:val="clear"/>
                </w:tcPr>
                <w:p w:rsidR="00000000" w:rsidDel="00000000" w:rsidP="00000000" w:rsidRDefault="00000000" w:rsidRPr="00000000" w14:paraId="0000001A">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Refocus of spend from elsewhere in Y4 budget</w:t>
                  </w:r>
                </w:p>
              </w:tc>
            </w:tr>
            <w:tr>
              <w:trPr>
                <w:cantSplit w:val="0"/>
                <w:trHeight w:val="300" w:hRule="atLeast"/>
                <w:tblHeader w:val="0"/>
              </w:trPr>
              <w:tc>
                <w:tcPr/>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 the curriculum to ensure it is aspirational beyond children’s experiences using Cornerstones as a basis. Ensure teaching and adult/child verbal interactions are consistently good to ensure children make progress. Develop the outdoor environment to enable independent learning.   </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Curriculum design: Mental Health/Forest Schools/RSHE underpinning the 2020/2021 Recovery curriculum.</w:t>
                  </w:r>
                </w:p>
              </w:tc>
              <w:tc>
                <w:tcPr>
                  <w:shd w:fill="auto" w:val="clear"/>
                </w:tcPr>
                <w:p w:rsidR="00000000" w:rsidDel="00000000" w:rsidP="00000000" w:rsidRDefault="00000000" w:rsidRPr="00000000" w14:paraId="0000001D">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Curriculum</w:t>
                  </w:r>
                </w:p>
              </w:tc>
              <w:tc>
                <w:tcPr>
                  <w:shd w:fill="auto" w:val="clear"/>
                </w:tcPr>
                <w:p w:rsidR="00000000" w:rsidDel="00000000" w:rsidP="00000000" w:rsidRDefault="00000000" w:rsidRPr="00000000" w14:paraId="0000001E">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Subscription plus resources for new learning projects</w:t>
                  </w:r>
                </w:p>
              </w:tc>
              <w:tc>
                <w:tcPr>
                  <w:shd w:fill="auto" w:val="clear"/>
                </w:tcPr>
                <w:p w:rsidR="00000000" w:rsidDel="00000000" w:rsidP="00000000" w:rsidRDefault="00000000" w:rsidRPr="00000000" w14:paraId="0000001F">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£3,000</w:t>
                  </w:r>
                </w:p>
              </w:tc>
            </w:tr>
            <w:tr>
              <w:trPr>
                <w:cantSplit w:val="0"/>
                <w:trHeight w:val="300" w:hRule="atLeast"/>
                <w:tblHeader w:val="0"/>
              </w:trPr>
              <w:tc>
                <w:tcPr/>
                <w:bookmarkStart w:colFirst="0" w:colLast="0" w:name="30j0zll" w:id="1"/>
                <w:bookmarkEnd w:id="1"/>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Leadership and management</w:t>
                  </w:r>
                </w:p>
                <w:p w:rsidR="00000000" w:rsidDel="00000000" w:rsidP="00000000" w:rsidRDefault="00000000" w:rsidRPr="00000000" w14:paraId="00000021">
                  <w:pPr>
                    <w:numPr>
                      <w:ilvl w:val="0"/>
                      <w:numId w:val="4"/>
                    </w:numPr>
                    <w:ind w:left="720" w:hanging="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Develop the school’s broad, rich, engaging curriculum with subject leaders, intent and implementation to ensure they are embedded securely and consistently across the school.</w:t>
                  </w:r>
                </w:p>
              </w:tc>
              <w:tc>
                <w:tcPr>
                  <w:shd w:fill="auto" w:val="clear"/>
                </w:tcPr>
                <w:p w:rsidR="00000000" w:rsidDel="00000000" w:rsidP="00000000" w:rsidRDefault="00000000" w:rsidRPr="00000000" w14:paraId="00000022">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Leadership</w:t>
                  </w:r>
                </w:p>
              </w:tc>
              <w:tc>
                <w:tcPr>
                  <w:shd w:fill="auto" w:val="clear"/>
                </w:tcPr>
                <w:p w:rsidR="00000000" w:rsidDel="00000000" w:rsidP="00000000" w:rsidRDefault="00000000" w:rsidRPr="00000000" w14:paraId="00000023">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Cover/release time for subject leads</w:t>
                  </w:r>
                </w:p>
              </w:tc>
              <w:tc>
                <w:tcPr>
                  <w:shd w:fill="auto" w:val="clear"/>
                </w:tcPr>
                <w:p w:rsidR="00000000" w:rsidDel="00000000" w:rsidP="00000000" w:rsidRDefault="00000000" w:rsidRPr="00000000" w14:paraId="0000002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£11,520 </w:t>
                  </w:r>
                </w:p>
              </w:tc>
            </w:tr>
            <w:tr>
              <w:trPr>
                <w:cantSplit w:val="0"/>
                <w:trHeight w:val="300" w:hRule="atLeast"/>
                <w:tblHeader w:val="0"/>
              </w:trPr>
              <w:tc>
                <w:tcPr/>
                <w:p w:rsidR="00000000" w:rsidDel="00000000" w:rsidP="00000000" w:rsidRDefault="00000000" w:rsidRPr="00000000" w14:paraId="00000025">
                  <w:pPr>
                    <w:numPr>
                      <w:ilvl w:val="0"/>
                      <w:numId w:val="4"/>
                    </w:numPr>
                    <w:ind w:left="720" w:hanging="720"/>
                    <w:rPr>
                      <w:rFonts w:ascii="Calibri" w:cs="Calibri" w:eastAsia="Calibri" w:hAnsi="Calibri"/>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26">
                  <w:pPr>
                    <w:rPr>
                      <w:rFonts w:ascii="Calibri" w:cs="Calibri" w:eastAsia="Calibri" w:hAnsi="Calibri"/>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27">
                  <w:pP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TOTAL</w:t>
                  </w:r>
                  <w:r w:rsidDel="00000000" w:rsidR="00000000" w:rsidRPr="00000000">
                    <w:rPr>
                      <w:rtl w:val="0"/>
                    </w:rPr>
                  </w:r>
                </w:p>
              </w:tc>
              <w:tc>
                <w:tcPr>
                  <w:shd w:fill="auto" w:val="clear"/>
                </w:tcPr>
                <w:p w:rsidR="00000000" w:rsidDel="00000000" w:rsidP="00000000" w:rsidRDefault="00000000" w:rsidRPr="00000000" w14:paraId="00000028">
                  <w:pP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£23,110</w:t>
                  </w:r>
                  <w:r w:rsidDel="00000000" w:rsidR="00000000" w:rsidRPr="00000000">
                    <w:rPr>
                      <w:rtl w:val="0"/>
                    </w:rPr>
                  </w:r>
                </w:p>
              </w:tc>
            </w:tr>
          </w:tbl>
          <w:p w:rsidR="00000000" w:rsidDel="00000000" w:rsidP="00000000" w:rsidRDefault="00000000" w:rsidRPr="00000000" w14:paraId="00000029">
            <w:pPr>
              <w:ind w:right="-64"/>
              <w:rPr>
                <w:rFonts w:ascii="Calibri" w:cs="Calibri" w:eastAsia="Calibri" w:hAnsi="Calibri"/>
                <w:i w:val="1"/>
                <w:color w:val="59a2cf"/>
                <w:sz w:val="20"/>
                <w:szCs w:val="20"/>
              </w:rPr>
            </w:pPr>
            <w:r w:rsidDel="00000000" w:rsidR="00000000" w:rsidRPr="00000000">
              <w:rPr>
                <w:rtl w:val="0"/>
              </w:rPr>
            </w:r>
          </w:p>
          <w:p w:rsidR="00000000" w:rsidDel="00000000" w:rsidP="00000000" w:rsidRDefault="00000000" w:rsidRPr="00000000" w14:paraId="0000002A">
            <w:pPr>
              <w:ind w:right="-64"/>
              <w:rPr>
                <w:rFonts w:ascii="Calibri" w:cs="Calibri" w:eastAsia="Calibri" w:hAnsi="Calibri"/>
                <w:i w:val="1"/>
                <w:color w:val="59a2cf"/>
                <w:sz w:val="20"/>
                <w:szCs w:val="20"/>
              </w:rPr>
            </w:pPr>
            <w:r w:rsidDel="00000000" w:rsidR="00000000" w:rsidRPr="00000000">
              <w:rPr>
                <w:rtl w:val="0"/>
              </w:rPr>
            </w:r>
          </w:p>
        </w:tc>
      </w:tr>
    </w:tbl>
    <w:p w:rsidR="00000000" w:rsidDel="00000000" w:rsidP="00000000" w:rsidRDefault="00000000" w:rsidRPr="00000000" w14:paraId="0000002B">
      <w:pPr>
        <w:ind w:right="-64"/>
        <w:rPr>
          <w:rFonts w:ascii="Calibri" w:cs="Calibri" w:eastAsia="Calibri" w:hAnsi="Calibri"/>
          <w:i w:val="1"/>
          <w:color w:val="59a2cf"/>
          <w:sz w:val="20"/>
          <w:szCs w:val="20"/>
        </w:rPr>
      </w:pPr>
      <w:r w:rsidDel="00000000" w:rsidR="00000000" w:rsidRPr="00000000">
        <w:rPr>
          <w:rtl w:val="0"/>
        </w:rPr>
      </w:r>
    </w:p>
    <w:tbl>
      <w:tblPr>
        <w:tblStyle w:val="Table3"/>
        <w:tblW w:w="1502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021"/>
        <w:tblGridChange w:id="0">
          <w:tblGrid>
            <w:gridCol w:w="15021"/>
          </w:tblGrid>
        </w:tblGridChange>
      </w:tblGrid>
      <w:tr>
        <w:trPr>
          <w:cantSplit w:val="0"/>
          <w:tblHeader w:val="0"/>
        </w:trPr>
        <w:tc>
          <w:tcPr>
            <w:shd w:fill="c1e0ff" w:val="clear"/>
          </w:tcPr>
          <w:p w:rsidR="00000000" w:rsidDel="00000000" w:rsidP="00000000" w:rsidRDefault="00000000" w:rsidRPr="00000000" w14:paraId="0000002C">
            <w:pPr>
              <w:ind w:right="-64"/>
              <w:rPr>
                <w:rFonts w:ascii="Calibri" w:cs="Calibri" w:eastAsia="Calibri" w:hAnsi="Calibri"/>
                <w:b w:val="1"/>
                <w:color w:val="59a2cf"/>
                <w:sz w:val="28"/>
                <w:szCs w:val="28"/>
              </w:rPr>
            </w:pPr>
            <w:r w:rsidDel="00000000" w:rsidR="00000000" w:rsidRPr="00000000">
              <w:rPr>
                <w:rtl w:val="0"/>
              </w:rPr>
            </w:r>
          </w:p>
          <w:p w:rsidR="00000000" w:rsidDel="00000000" w:rsidP="00000000" w:rsidRDefault="00000000" w:rsidRPr="00000000" w14:paraId="0000002D">
            <w:pPr>
              <w:ind w:right="-64"/>
              <w:rPr>
                <w:rFonts w:ascii="Calibri" w:cs="Calibri" w:eastAsia="Calibri" w:hAnsi="Calibri"/>
                <w:b w:val="1"/>
                <w:color w:val="59a2cf"/>
                <w:sz w:val="28"/>
                <w:szCs w:val="28"/>
              </w:rPr>
            </w:pPr>
            <w:r w:rsidDel="00000000" w:rsidR="00000000" w:rsidRPr="00000000">
              <w:rPr>
                <w:rFonts w:ascii="Calibri" w:cs="Calibri" w:eastAsia="Calibri" w:hAnsi="Calibri"/>
                <w:b w:val="1"/>
                <w:color w:val="59a2cf"/>
                <w:sz w:val="28"/>
                <w:szCs w:val="28"/>
                <w:rtl w:val="0"/>
              </w:rPr>
              <w:t xml:space="preserve">SPRING REVIEW</w:t>
            </w:r>
          </w:p>
          <w:p w:rsidR="00000000" w:rsidDel="00000000" w:rsidP="00000000" w:rsidRDefault="00000000" w:rsidRPr="00000000" w14:paraId="0000002E">
            <w:pPr>
              <w:ind w:right="-64"/>
              <w:rPr>
                <w:rFonts w:ascii="Calibri" w:cs="Calibri" w:eastAsia="Calibri" w:hAnsi="Calibri"/>
                <w:color w:val="59a2cf"/>
                <w:sz w:val="22"/>
                <w:szCs w:val="22"/>
              </w:rPr>
            </w:pPr>
            <w:r w:rsidDel="00000000" w:rsidR="00000000" w:rsidRPr="00000000">
              <w:rPr>
                <w:rtl w:val="0"/>
              </w:rPr>
            </w:r>
          </w:p>
          <w:tbl>
            <w:tblPr>
              <w:tblStyle w:val="Table4"/>
              <w:tblW w:w="1476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93"/>
              <w:gridCol w:w="9671"/>
              <w:tblGridChange w:id="0">
                <w:tblGrid>
                  <w:gridCol w:w="5093"/>
                  <w:gridCol w:w="9671"/>
                </w:tblGrid>
              </w:tblGridChange>
            </w:tblGrid>
            <w:tr>
              <w:trPr>
                <w:cantSplit w:val="0"/>
                <w:trHeight w:val="300" w:hRule="atLeast"/>
                <w:tblHeader w:val="0"/>
              </w:trPr>
              <w:tc>
                <w:tcPr>
                  <w:shd w:fill="auto" w:val="clear"/>
                </w:tcPr>
                <w:p w:rsidR="00000000" w:rsidDel="00000000" w:rsidP="00000000" w:rsidRDefault="00000000" w:rsidRPr="00000000" w14:paraId="0000002F">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Activity</w:t>
                  </w:r>
                </w:p>
              </w:tc>
              <w:tc>
                <w:tcPr/>
                <w:p w:rsidR="00000000" w:rsidDel="00000000" w:rsidP="00000000" w:rsidRDefault="00000000" w:rsidRPr="00000000" w14:paraId="00000030">
                  <w:pP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February 2021 review (comments) plus notes at the end of this document</w:t>
                  </w:r>
                </w:p>
              </w:tc>
            </w:tr>
            <w:tr>
              <w:trPr>
                <w:cantSplit w:val="0"/>
                <w:trHeight w:val="300" w:hRule="atLeast"/>
                <w:tblHeader w:val="0"/>
              </w:trPr>
              <w:tc>
                <w:tcPr>
                  <w:shd w:fill="auto" w:val="clear"/>
                </w:tcPr>
                <w:p w:rsidR="00000000" w:rsidDel="00000000" w:rsidP="00000000" w:rsidRDefault="00000000" w:rsidRPr="00000000" w14:paraId="00000031">
                  <w:pPr>
                    <w:rPr>
                      <w:rFonts w:ascii="Calibri" w:cs="Calibri" w:eastAsia="Calibri" w:hAnsi="Calibri"/>
                      <w:b w:val="1"/>
                      <w:color w:val="000000"/>
                      <w:sz w:val="22"/>
                      <w:szCs w:val="22"/>
                    </w:rPr>
                  </w:pPr>
                  <w:r w:rsidDel="00000000" w:rsidR="00000000" w:rsidRPr="00000000">
                    <w:rPr>
                      <w:rFonts w:ascii="Calibri" w:cs="Calibri" w:eastAsia="Calibri" w:hAnsi="Calibri"/>
                      <w:color w:val="000000"/>
                      <w:sz w:val="22"/>
                      <w:szCs w:val="22"/>
                      <w:rtl w:val="0"/>
                    </w:rPr>
                    <w:t xml:space="preserve">Summer term PowerMaths text and pupil books, training and interactive resources plus manipulatives for maths mastery </w:t>
                  </w:r>
                  <w:r w:rsidDel="00000000" w:rsidR="00000000" w:rsidRPr="00000000">
                    <w:rPr>
                      <w:rtl w:val="0"/>
                    </w:rPr>
                  </w:r>
                </w:p>
              </w:tc>
              <w:tc>
                <w:tcPr/>
                <w:p w:rsidR="00000000" w:rsidDel="00000000" w:rsidP="00000000" w:rsidRDefault="00000000" w:rsidRPr="00000000" w14:paraId="00000032">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First Class and success for arithmetic</w:t>
                  </w:r>
                </w:p>
                <w:p w:rsidR="00000000" w:rsidDel="00000000" w:rsidP="00000000" w:rsidRDefault="00000000" w:rsidRPr="00000000" w14:paraId="00000033">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CPD books for staff</w:t>
                  </w:r>
                </w:p>
                <w:p w:rsidR="00000000" w:rsidDel="00000000" w:rsidP="00000000" w:rsidRDefault="00000000" w:rsidRPr="00000000" w14:paraId="0000003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Liz Gibbs in for workshops</w:t>
                  </w:r>
                </w:p>
                <w:p w:rsidR="00000000" w:rsidDel="00000000" w:rsidP="00000000" w:rsidRDefault="00000000" w:rsidRPr="00000000" w14:paraId="0000003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Maths manipulatives in each class, on the tables</w:t>
                  </w:r>
                </w:p>
                <w:p w:rsidR="00000000" w:rsidDel="00000000" w:rsidP="00000000" w:rsidRDefault="00000000" w:rsidRPr="00000000" w14:paraId="00000036">
                  <w:pPr>
                    <w:pBdr>
                      <w:top w:space="0" w:sz="0" w:val="nil"/>
                      <w:left w:space="0" w:sz="0" w:val="nil"/>
                      <w:bottom w:space="0" w:sz="0" w:val="nil"/>
                      <w:right w:space="0" w:sz="0" w:val="nil"/>
                      <w:between w:space="0" w:sz="0" w:val="nil"/>
                    </w:pBdr>
                    <w:ind w:right="-64"/>
                    <w:rPr>
                      <w:rFonts w:ascii="Calibri" w:cs="Calibri" w:eastAsia="Calibri" w:hAnsi="Calibri"/>
                      <w:color w:val="000000"/>
                      <w:sz w:val="20"/>
                      <w:szCs w:val="20"/>
                    </w:rPr>
                  </w:pPr>
                  <w:r w:rsidDel="00000000" w:rsidR="00000000" w:rsidRPr="00000000">
                    <w:rPr>
                      <w:rFonts w:ascii="Calibri" w:cs="Calibri" w:eastAsia="Calibri" w:hAnsi="Calibri"/>
                      <w:color w:val="000000"/>
                      <w:sz w:val="22"/>
                      <w:szCs w:val="22"/>
                      <w:rtl w:val="0"/>
                    </w:rPr>
                    <w:t xml:space="preserve">Maths Hub remaining invoice</w:t>
                  </w:r>
                  <w:r w:rsidDel="00000000" w:rsidR="00000000" w:rsidRPr="00000000">
                    <w:rPr>
                      <w:rtl w:val="0"/>
                    </w:rPr>
                  </w:r>
                </w:p>
              </w:tc>
            </w:tr>
            <w:tr>
              <w:trPr>
                <w:cantSplit w:val="0"/>
                <w:trHeight w:val="300" w:hRule="atLeast"/>
                <w:tblHeader w:val="0"/>
              </w:trPr>
              <w:tc>
                <w:tcPr>
                  <w:shd w:fill="auto" w:val="clear"/>
                </w:tcPr>
                <w:p w:rsidR="00000000" w:rsidDel="00000000" w:rsidP="00000000" w:rsidRDefault="00000000" w:rsidRPr="00000000" w14:paraId="0000003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£1,000 per class for books</w:t>
                  </w:r>
                </w:p>
              </w:tc>
              <w:tc>
                <w:tcPr/>
                <w:p w:rsidR="00000000" w:rsidDel="00000000" w:rsidP="00000000" w:rsidRDefault="00000000" w:rsidRPr="00000000" w14:paraId="0000003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Guided reading and storage now set up</w:t>
                  </w:r>
                </w:p>
                <w:p w:rsidR="00000000" w:rsidDel="00000000" w:rsidP="00000000" w:rsidRDefault="00000000" w:rsidRPr="00000000" w14:paraId="00000039">
                  <w:pPr>
                    <w:pBdr>
                      <w:top w:space="0" w:sz="0" w:val="nil"/>
                      <w:left w:space="0" w:sz="0" w:val="nil"/>
                      <w:bottom w:space="0" w:sz="0" w:val="nil"/>
                      <w:right w:space="0" w:sz="0" w:val="nil"/>
                      <w:between w:space="0" w:sz="0" w:val="nil"/>
                    </w:pBdr>
                    <w:ind w:right="-64"/>
                    <w:rPr>
                      <w:rFonts w:ascii="Calibri" w:cs="Calibri" w:eastAsia="Calibri" w:hAnsi="Calibri"/>
                      <w:i w:val="1"/>
                      <w:color w:val="59a2cf"/>
                      <w:sz w:val="20"/>
                      <w:szCs w:val="20"/>
                    </w:rPr>
                  </w:pPr>
                  <w:r w:rsidDel="00000000" w:rsidR="00000000" w:rsidRPr="00000000">
                    <w:rPr>
                      <w:rFonts w:ascii="Calibri" w:cs="Calibri" w:eastAsia="Calibri" w:hAnsi="Calibri"/>
                      <w:color w:val="000000"/>
                      <w:sz w:val="22"/>
                      <w:szCs w:val="22"/>
                      <w:rtl w:val="0"/>
                    </w:rPr>
                    <w:t xml:space="preserve">Book corners funded</w:t>
                  </w:r>
                  <w:r w:rsidDel="00000000" w:rsidR="00000000" w:rsidRPr="00000000">
                    <w:rPr>
                      <w:rtl w:val="0"/>
                    </w:rPr>
                  </w:r>
                </w:p>
              </w:tc>
            </w:tr>
            <w:tr>
              <w:trPr>
                <w:cantSplit w:val="0"/>
                <w:trHeight w:val="300" w:hRule="atLeast"/>
                <w:tblHeader w:val="0"/>
              </w:trPr>
              <w:tc>
                <w:tcPr>
                  <w:shd w:fill="auto" w:val="clear"/>
                </w:tcPr>
                <w:p w:rsidR="00000000" w:rsidDel="00000000" w:rsidP="00000000" w:rsidRDefault="00000000" w:rsidRPr="00000000" w14:paraId="0000003A">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Storytime Phonics – training required £500 plus (4 CTs and 3 TAs) cover day 4 x £180 plus 3 x £100</w:t>
                  </w:r>
                </w:p>
              </w:tc>
              <w:tc>
                <w:tcPr/>
                <w:p w:rsidR="00000000" w:rsidDel="00000000" w:rsidP="00000000" w:rsidRDefault="00000000" w:rsidRPr="00000000" w14:paraId="0000003B">
                  <w:pPr>
                    <w:pBdr>
                      <w:top w:space="0" w:sz="0" w:val="nil"/>
                      <w:left w:space="0" w:sz="0" w:val="nil"/>
                      <w:bottom w:space="0" w:sz="0" w:val="nil"/>
                      <w:right w:space="0" w:sz="0" w:val="nil"/>
                      <w:between w:space="0" w:sz="0" w:val="nil"/>
                    </w:pBdr>
                    <w:ind w:right="-64"/>
                    <w:rPr>
                      <w:rFonts w:ascii="Calibri" w:cs="Calibri" w:eastAsia="Calibri" w:hAnsi="Calibri"/>
                      <w:i w:val="1"/>
                      <w:color w:val="59a2cf"/>
                      <w:sz w:val="20"/>
                      <w:szCs w:val="20"/>
                    </w:rPr>
                  </w:pPr>
                  <w:r w:rsidDel="00000000" w:rsidR="00000000" w:rsidRPr="00000000">
                    <w:rPr>
                      <w:rFonts w:ascii="Calibri" w:cs="Calibri" w:eastAsia="Calibri" w:hAnsi="Calibri"/>
                      <w:color w:val="000000"/>
                      <w:sz w:val="22"/>
                      <w:szCs w:val="22"/>
                      <w:highlight w:val="lightGray"/>
                      <w:rtl w:val="0"/>
                    </w:rPr>
                    <w:t xml:space="preserve">TBC</w:t>
                  </w:r>
                  <w:r w:rsidDel="00000000" w:rsidR="00000000" w:rsidRPr="00000000">
                    <w:rPr>
                      <w:rtl w:val="0"/>
                    </w:rPr>
                  </w:r>
                </w:p>
              </w:tc>
            </w:tr>
            <w:tr>
              <w:trPr>
                <w:cantSplit w:val="0"/>
                <w:trHeight w:val="300" w:hRule="atLeast"/>
                <w:tblHeader w:val="0"/>
              </w:trPr>
              <w:tc>
                <w:tcPr>
                  <w:shd w:fill="auto" w:val="clear"/>
                </w:tcPr>
                <w:p w:rsidR="00000000" w:rsidDel="00000000" w:rsidP="00000000" w:rsidRDefault="00000000" w:rsidRPr="00000000" w14:paraId="0000003C">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Hardware and software to meet ICT and remote learner needs</w:t>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ind w:right="-64"/>
                    <w:rPr>
                      <w:rFonts w:ascii="Calibri" w:cs="Calibri" w:eastAsia="Calibri" w:hAnsi="Calibri"/>
                      <w:i w:val="1"/>
                      <w:color w:val="59a2cf"/>
                      <w:sz w:val="20"/>
                      <w:szCs w:val="20"/>
                    </w:rPr>
                  </w:pPr>
                  <w:r w:rsidDel="00000000" w:rsidR="00000000" w:rsidRPr="00000000">
                    <w:rPr>
                      <w:rFonts w:ascii="Calibri" w:cs="Calibri" w:eastAsia="Calibri" w:hAnsi="Calibri"/>
                      <w:sz w:val="22"/>
                      <w:szCs w:val="22"/>
                      <w:rtl w:val="0"/>
                    </w:rPr>
                    <w:t xml:space="preserve">13 x ipads, covers, management systems and storage</w:t>
                  </w:r>
                  <w:r w:rsidDel="00000000" w:rsidR="00000000" w:rsidRPr="00000000">
                    <w:rPr>
                      <w:rtl w:val="0"/>
                    </w:rPr>
                  </w:r>
                </w:p>
              </w:tc>
            </w:tr>
            <w:tr>
              <w:trPr>
                <w:cantSplit w:val="0"/>
                <w:trHeight w:val="300" w:hRule="atLeast"/>
                <w:tblHeader w:val="0"/>
              </w:trPr>
              <w:tc>
                <w:tcPr>
                  <w:shd w:fill="auto" w:val="clear"/>
                </w:tcPr>
                <w:p w:rsidR="00000000" w:rsidDel="00000000" w:rsidP="00000000" w:rsidRDefault="00000000" w:rsidRPr="00000000" w14:paraId="0000003E">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Subscription plus resources for new learning projects</w:t>
                  </w:r>
                </w:p>
              </w:tc>
              <w:tc>
                <w:tcPr/>
                <w:p w:rsidR="00000000" w:rsidDel="00000000" w:rsidP="00000000" w:rsidRDefault="00000000" w:rsidRPr="00000000" w14:paraId="0000003F">
                  <w:pPr>
                    <w:pBdr>
                      <w:top w:space="0" w:sz="0" w:val="nil"/>
                      <w:left w:space="0" w:sz="0" w:val="nil"/>
                      <w:bottom w:space="0" w:sz="0" w:val="nil"/>
                      <w:right w:space="0" w:sz="0" w:val="nil"/>
                      <w:between w:space="0" w:sz="0" w:val="nil"/>
                    </w:pBdr>
                    <w:ind w:right="-64"/>
                    <w:rPr>
                      <w:rFonts w:ascii="Calibri" w:cs="Calibri" w:eastAsia="Calibri" w:hAnsi="Calibri"/>
                      <w:i w:val="1"/>
                      <w:color w:val="59a2cf"/>
                      <w:sz w:val="20"/>
                      <w:szCs w:val="20"/>
                    </w:rPr>
                  </w:pPr>
                  <w:r w:rsidDel="00000000" w:rsidR="00000000" w:rsidRPr="00000000">
                    <w:rPr>
                      <w:rFonts w:ascii="Calibri" w:cs="Calibri" w:eastAsia="Calibri" w:hAnsi="Calibri"/>
                      <w:color w:val="000000"/>
                      <w:sz w:val="22"/>
                      <w:szCs w:val="22"/>
                      <w:rtl w:val="0"/>
                    </w:rPr>
                    <w:t xml:space="preserve">Looked at sustainable curricula purchases. Staying with Cornerstones alongside RE and PSHE programmes.</w:t>
                  </w:r>
                  <w:r w:rsidDel="00000000" w:rsidR="00000000" w:rsidRPr="00000000">
                    <w:rPr>
                      <w:rtl w:val="0"/>
                    </w:rPr>
                  </w:r>
                </w:p>
              </w:tc>
            </w:tr>
            <w:tr>
              <w:trPr>
                <w:cantSplit w:val="0"/>
                <w:trHeight w:val="300" w:hRule="atLeast"/>
                <w:tblHeader w:val="0"/>
              </w:trPr>
              <w:tc>
                <w:tcPr>
                  <w:shd w:fill="auto" w:val="clear"/>
                </w:tcPr>
                <w:p w:rsidR="00000000" w:rsidDel="00000000" w:rsidP="00000000" w:rsidRDefault="00000000" w:rsidRPr="00000000" w14:paraId="00000040">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Cover/release time for subject leads</w:t>
                  </w:r>
                </w:p>
              </w:tc>
              <w:tc>
                <w:tcPr/>
                <w:p w:rsidR="00000000" w:rsidDel="00000000" w:rsidP="00000000" w:rsidRDefault="00000000" w:rsidRPr="00000000" w14:paraId="00000041">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SENCO and leadership</w:t>
                  </w:r>
                </w:p>
                <w:p w:rsidR="00000000" w:rsidDel="00000000" w:rsidP="00000000" w:rsidRDefault="00000000" w:rsidRPr="00000000" w14:paraId="00000042">
                  <w:pPr>
                    <w:pBdr>
                      <w:top w:space="0" w:sz="0" w:val="nil"/>
                      <w:left w:space="0" w:sz="0" w:val="nil"/>
                      <w:bottom w:space="0" w:sz="0" w:val="nil"/>
                      <w:right w:space="0" w:sz="0" w:val="nil"/>
                      <w:between w:space="0" w:sz="0" w:val="nil"/>
                    </w:pBdr>
                    <w:ind w:right="-64"/>
                    <w:rPr>
                      <w:rFonts w:ascii="Calibri" w:cs="Calibri" w:eastAsia="Calibri" w:hAnsi="Calibri"/>
                      <w:i w:val="1"/>
                      <w:color w:val="59a2cf"/>
                      <w:sz w:val="20"/>
                      <w:szCs w:val="20"/>
                    </w:rPr>
                  </w:pPr>
                  <w:r w:rsidDel="00000000" w:rsidR="00000000" w:rsidRPr="00000000">
                    <w:rPr>
                      <w:rtl w:val="0"/>
                    </w:rPr>
                  </w:r>
                </w:p>
              </w:tc>
            </w:tr>
          </w:tbl>
          <w:p w:rsidR="00000000" w:rsidDel="00000000" w:rsidP="00000000" w:rsidRDefault="00000000" w:rsidRPr="00000000" w14:paraId="00000043">
            <w:pPr>
              <w:ind w:right="-64"/>
              <w:rPr>
                <w:rFonts w:ascii="Calibri" w:cs="Calibri" w:eastAsia="Calibri" w:hAnsi="Calibri"/>
                <w:b w:val="1"/>
                <w:color w:val="59a2cf"/>
                <w:sz w:val="28"/>
                <w:szCs w:val="28"/>
              </w:rPr>
            </w:pPr>
            <w:r w:rsidDel="00000000" w:rsidR="00000000" w:rsidRPr="00000000">
              <w:rPr>
                <w:rtl w:val="0"/>
              </w:rPr>
            </w:r>
          </w:p>
          <w:p w:rsidR="00000000" w:rsidDel="00000000" w:rsidP="00000000" w:rsidRDefault="00000000" w:rsidRPr="00000000" w14:paraId="00000044">
            <w:pPr>
              <w:ind w:right="-64"/>
              <w:rPr>
                <w:rFonts w:ascii="Calibri" w:cs="Calibri" w:eastAsia="Calibri" w:hAnsi="Calibri"/>
                <w:b w:val="1"/>
                <w:color w:val="59a2cf"/>
                <w:sz w:val="28"/>
                <w:szCs w:val="28"/>
              </w:rPr>
            </w:pPr>
            <w:r w:rsidDel="00000000" w:rsidR="00000000" w:rsidRPr="00000000">
              <w:rPr>
                <w:rtl w:val="0"/>
              </w:rPr>
            </w:r>
          </w:p>
        </w:tc>
      </w:tr>
    </w:tbl>
    <w:p w:rsidR="00000000" w:rsidDel="00000000" w:rsidP="00000000" w:rsidRDefault="00000000" w:rsidRPr="00000000" w14:paraId="00000045">
      <w:pPr>
        <w:ind w:right="-64"/>
        <w:rPr>
          <w:rFonts w:ascii="Calibri" w:cs="Calibri" w:eastAsia="Calibri" w:hAnsi="Calibri"/>
          <w:b w:val="1"/>
          <w:color w:val="59a2cf"/>
          <w:sz w:val="28"/>
          <w:szCs w:val="28"/>
        </w:rPr>
      </w:pPr>
      <w:r w:rsidDel="00000000" w:rsidR="00000000" w:rsidRPr="00000000">
        <w:rPr>
          <w:rtl w:val="0"/>
        </w:rPr>
      </w:r>
    </w:p>
    <w:tbl>
      <w:tblPr>
        <w:tblStyle w:val="Table5"/>
        <w:tblW w:w="1510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105"/>
        <w:tblGridChange w:id="0">
          <w:tblGrid>
            <w:gridCol w:w="15105"/>
          </w:tblGrid>
        </w:tblGridChange>
      </w:tblGrid>
      <w:tr>
        <w:trPr>
          <w:cantSplit w:val="0"/>
          <w:tblHeader w:val="0"/>
        </w:trPr>
        <w:tc>
          <w:tcPr>
            <w:shd w:fill="e7e6e6" w:val="clear"/>
          </w:tcPr>
          <w:p w:rsidR="00000000" w:rsidDel="00000000" w:rsidP="00000000" w:rsidRDefault="00000000" w:rsidRPr="00000000" w14:paraId="00000046">
            <w:pPr>
              <w:ind w:right="-64"/>
              <w:rPr>
                <w:rFonts w:ascii="Calibri" w:cs="Calibri" w:eastAsia="Calibri" w:hAnsi="Calibri"/>
                <w:b w:val="1"/>
                <w:color w:val="59a2cf"/>
                <w:sz w:val="28"/>
                <w:szCs w:val="28"/>
              </w:rPr>
            </w:pPr>
            <w:r w:rsidDel="00000000" w:rsidR="00000000" w:rsidRPr="00000000">
              <w:rPr>
                <w:rtl w:val="0"/>
              </w:rPr>
            </w:r>
          </w:p>
          <w:p w:rsidR="00000000" w:rsidDel="00000000" w:rsidP="00000000" w:rsidRDefault="00000000" w:rsidRPr="00000000" w14:paraId="00000047">
            <w:pPr>
              <w:ind w:right="-64"/>
              <w:rPr>
                <w:rFonts w:ascii="Calibri" w:cs="Calibri" w:eastAsia="Calibri" w:hAnsi="Calibri"/>
                <w:b w:val="1"/>
                <w:color w:val="59a2cf"/>
                <w:sz w:val="28"/>
                <w:szCs w:val="28"/>
              </w:rPr>
            </w:pPr>
            <w:r w:rsidDel="00000000" w:rsidR="00000000" w:rsidRPr="00000000">
              <w:rPr>
                <w:rFonts w:ascii="Calibri" w:cs="Calibri" w:eastAsia="Calibri" w:hAnsi="Calibri"/>
                <w:b w:val="1"/>
                <w:color w:val="59a2cf"/>
                <w:sz w:val="28"/>
                <w:szCs w:val="28"/>
                <w:rtl w:val="0"/>
              </w:rPr>
              <w:t xml:space="preserve">FINAL REVIEW</w:t>
            </w:r>
          </w:p>
          <w:p w:rsidR="00000000" w:rsidDel="00000000" w:rsidP="00000000" w:rsidRDefault="00000000" w:rsidRPr="00000000" w14:paraId="00000048">
            <w:pPr>
              <w:ind w:right="-64"/>
              <w:rPr>
                <w:rFonts w:ascii="Calibri" w:cs="Calibri" w:eastAsia="Calibri" w:hAnsi="Calibri"/>
                <w:b w:val="1"/>
                <w:color w:val="59a2cf"/>
                <w:sz w:val="28"/>
                <w:szCs w:val="28"/>
              </w:rPr>
            </w:pPr>
            <w:r w:rsidDel="00000000" w:rsidR="00000000" w:rsidRPr="00000000">
              <w:rPr>
                <w:rtl w:val="0"/>
              </w:rPr>
            </w:r>
          </w:p>
          <w:p w:rsidR="00000000" w:rsidDel="00000000" w:rsidP="00000000" w:rsidRDefault="00000000" w:rsidRPr="00000000" w14:paraId="00000049">
            <w:pPr>
              <w:ind w:right="-64"/>
              <w:rPr>
                <w:rFonts w:ascii="Calibri" w:cs="Calibri" w:eastAsia="Calibri" w:hAnsi="Calibri"/>
                <w:b w:val="1"/>
                <w:color w:val="59a2cf"/>
                <w:sz w:val="28"/>
                <w:szCs w:val="28"/>
              </w:rPr>
            </w:pPr>
            <w:r w:rsidDel="00000000" w:rsidR="00000000" w:rsidRPr="00000000">
              <w:rPr>
                <w:rFonts w:ascii="Calibri" w:cs="Calibri" w:eastAsia="Calibri" w:hAnsi="Calibri"/>
                <w:b w:val="1"/>
                <w:color w:val="59a2cf"/>
                <w:sz w:val="28"/>
                <w:szCs w:val="28"/>
                <w:rtl w:val="0"/>
              </w:rPr>
              <w:t xml:space="preserve">DATA</w:t>
            </w:r>
          </w:p>
          <w:p w:rsidR="00000000" w:rsidDel="00000000" w:rsidP="00000000" w:rsidRDefault="00000000" w:rsidRPr="00000000" w14:paraId="0000004A">
            <w:pPr>
              <w:ind w:right="-64"/>
              <w:rPr>
                <w:rFonts w:ascii="Calibri" w:cs="Calibri" w:eastAsia="Calibri" w:hAnsi="Calibri"/>
                <w:color w:val="59a2cf"/>
                <w:sz w:val="22"/>
                <w:szCs w:val="22"/>
              </w:rPr>
            </w:pPr>
            <w:r w:rsidDel="00000000" w:rsidR="00000000" w:rsidRPr="00000000">
              <w:rPr>
                <w:rtl w:val="0"/>
              </w:rPr>
            </w:r>
          </w:p>
          <w:tbl>
            <w:tblPr>
              <w:tblStyle w:val="Table6"/>
              <w:tblW w:w="14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9"/>
              <w:gridCol w:w="5725"/>
              <w:gridCol w:w="5725"/>
              <w:tblGridChange w:id="0">
                <w:tblGrid>
                  <w:gridCol w:w="3429"/>
                  <w:gridCol w:w="5725"/>
                  <w:gridCol w:w="5725"/>
                </w:tblGrid>
              </w:tblGridChange>
            </w:tblGrid>
            <w:tr>
              <w:trPr>
                <w:cantSplit w:val="0"/>
                <w:tblHeader w:val="0"/>
              </w:trPr>
              <w:tc>
                <w:tcPr/>
                <w:p w:rsidR="00000000" w:rsidDel="00000000" w:rsidP="00000000" w:rsidRDefault="00000000" w:rsidRPr="00000000" w14:paraId="0000004B">
                  <w:pPr>
                    <w:ind w:right="-64"/>
                    <w:rPr>
                      <w:rFonts w:ascii="Calibri" w:cs="Calibri" w:eastAsia="Calibri" w:hAnsi="Calibri"/>
                      <w:b w:val="1"/>
                      <w:color w:val="59a2cf"/>
                      <w:sz w:val="28"/>
                      <w:szCs w:val="28"/>
                    </w:rPr>
                  </w:pPr>
                  <w:r w:rsidDel="00000000" w:rsidR="00000000" w:rsidRPr="00000000">
                    <w:rPr>
                      <w:rFonts w:ascii="Calibri" w:cs="Calibri" w:eastAsia="Calibri" w:hAnsi="Calibri"/>
                      <w:b w:val="1"/>
                      <w:color w:val="000000"/>
                      <w:sz w:val="22"/>
                      <w:szCs w:val="22"/>
                      <w:rtl w:val="0"/>
                    </w:rPr>
                    <w:t xml:space="preserve">Activity</w:t>
                  </w:r>
                  <w:r w:rsidDel="00000000" w:rsidR="00000000" w:rsidRPr="00000000">
                    <w:rPr>
                      <w:rtl w:val="0"/>
                    </w:rPr>
                  </w:r>
                </w:p>
              </w:tc>
              <w:tc>
                <w:tcPr/>
                <w:p w:rsidR="00000000" w:rsidDel="00000000" w:rsidP="00000000" w:rsidRDefault="00000000" w:rsidRPr="00000000" w14:paraId="0000004C">
                  <w:pPr>
                    <w:ind w:right="-64"/>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Baseline data</w:t>
                  </w:r>
                </w:p>
                <w:p w:rsidR="00000000" w:rsidDel="00000000" w:rsidP="00000000" w:rsidRDefault="00000000" w:rsidRPr="00000000" w14:paraId="0000004D">
                  <w:pPr>
                    <w:ind w:right="-64"/>
                    <w:rPr>
                      <w:rFonts w:ascii="Calibri" w:cs="Calibri" w:eastAsia="Calibri" w:hAnsi="Calibri"/>
                      <w:b w:val="1"/>
                      <w:color w:val="59a2cf"/>
                      <w:sz w:val="28"/>
                      <w:szCs w:val="28"/>
                    </w:rPr>
                  </w:pPr>
                  <w:r w:rsidDel="00000000" w:rsidR="00000000" w:rsidRPr="00000000">
                    <w:rPr>
                      <w:rFonts w:ascii="Calibri" w:cs="Calibri" w:eastAsia="Calibri" w:hAnsi="Calibri"/>
                      <w:i w:val="1"/>
                      <w:color w:val="000000"/>
                      <w:sz w:val="20"/>
                      <w:szCs w:val="20"/>
                      <w:rtl w:val="0"/>
                    </w:rPr>
                    <w:t xml:space="preserve">Include any data collected from September 2020 particularly when the activity has been a single intervention such as Thrive (e.g. groups receiving an intervention -vs- groups not receiving it)</w:t>
                  </w:r>
                  <w:r w:rsidDel="00000000" w:rsidR="00000000" w:rsidRPr="00000000">
                    <w:rPr>
                      <w:rtl w:val="0"/>
                    </w:rPr>
                  </w:r>
                </w:p>
              </w:tc>
              <w:tc>
                <w:tcPr/>
                <w:p w:rsidR="00000000" w:rsidDel="00000000" w:rsidP="00000000" w:rsidRDefault="00000000" w:rsidRPr="00000000" w14:paraId="0000004E">
                  <w:pPr>
                    <w:ind w:right="-64"/>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End data</w:t>
                  </w:r>
                </w:p>
                <w:p w:rsidR="00000000" w:rsidDel="00000000" w:rsidP="00000000" w:rsidRDefault="00000000" w:rsidRPr="00000000" w14:paraId="0000004F">
                  <w:pPr>
                    <w:ind w:right="-64"/>
                    <w:rPr>
                      <w:rFonts w:ascii="Calibri" w:cs="Calibri" w:eastAsia="Calibri" w:hAnsi="Calibri"/>
                      <w:b w:val="1"/>
                      <w:color w:val="59a2cf"/>
                      <w:sz w:val="28"/>
                      <w:szCs w:val="28"/>
                    </w:rPr>
                  </w:pPr>
                  <w:r w:rsidDel="00000000" w:rsidR="00000000" w:rsidRPr="00000000">
                    <w:rPr>
                      <w:rFonts w:ascii="Calibri" w:cs="Calibri" w:eastAsia="Calibri" w:hAnsi="Calibri"/>
                      <w:i w:val="1"/>
                      <w:color w:val="000000"/>
                      <w:sz w:val="20"/>
                      <w:szCs w:val="20"/>
                      <w:rtl w:val="0"/>
                    </w:rPr>
                    <w:t xml:space="preserve">Include most recent data </w:t>
                  </w:r>
                  <w:r w:rsidDel="00000000" w:rsidR="00000000" w:rsidRPr="00000000">
                    <w:rPr>
                      <w:rtl w:val="0"/>
                    </w:rPr>
                  </w:r>
                </w:p>
              </w:tc>
            </w:tr>
            <w:tr>
              <w:trPr>
                <w:cantSplit w:val="0"/>
                <w:tblHeader w:val="0"/>
              </w:trPr>
              <w:tc>
                <w:tcPr/>
                <w:p w:rsidR="00000000" w:rsidDel="00000000" w:rsidP="00000000" w:rsidRDefault="00000000" w:rsidRPr="00000000" w14:paraId="00000050">
                  <w:pPr>
                    <w:ind w:right="-64"/>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Summer term PowerMaths text and pupil books, training and interactive resources plus manipulatives for maths mastery </w:t>
                  </w:r>
                </w:p>
              </w:tc>
              <w:tc>
                <w:tcPr/>
                <w:p w:rsidR="00000000" w:rsidDel="00000000" w:rsidP="00000000" w:rsidRDefault="00000000" w:rsidRPr="00000000" w14:paraId="00000051">
                  <w:pPr>
                    <w:ind w:right="-64"/>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Limited manipulatives in school. Not seen in use in lessons.</w:t>
                  </w:r>
                  <w:r w:rsidDel="00000000" w:rsidR="00000000" w:rsidRPr="00000000">
                    <w:rPr>
                      <w:rtl w:val="0"/>
                    </w:rPr>
                  </w:r>
                </w:p>
              </w:tc>
              <w:tc>
                <w:tcPr/>
                <w:p w:rsidR="00000000" w:rsidDel="00000000" w:rsidP="00000000" w:rsidRDefault="00000000" w:rsidRPr="00000000" w14:paraId="00000052">
                  <w:pPr>
                    <w:ind w:right="-64"/>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Each table now has a trug with manipulatives in, which the children are encouraged to use. Evidence in book looks and lesson observations show an increase in use.</w:t>
                  </w:r>
                  <w:r w:rsidDel="00000000" w:rsidR="00000000" w:rsidRPr="00000000">
                    <w:rPr>
                      <w:rtl w:val="0"/>
                    </w:rPr>
                  </w:r>
                </w:p>
              </w:tc>
            </w:tr>
            <w:tr>
              <w:trPr>
                <w:cantSplit w:val="0"/>
                <w:tblHeader w:val="0"/>
              </w:trPr>
              <w:tc>
                <w:tcPr/>
                <w:p w:rsidR="00000000" w:rsidDel="00000000" w:rsidP="00000000" w:rsidRDefault="00000000" w:rsidRPr="00000000" w14:paraId="00000053">
                  <w:pPr>
                    <w:ind w:right="-64"/>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£1,000 per class for books</w:t>
                  </w:r>
                </w:p>
              </w:tc>
              <w:tc>
                <w:tcPr/>
                <w:p w:rsidR="00000000" w:rsidDel="00000000" w:rsidP="00000000" w:rsidRDefault="00000000" w:rsidRPr="00000000" w14:paraId="00000054">
                  <w:pPr>
                    <w:ind w:right="-64"/>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Poorly developed and resourced book corners</w:t>
                  </w:r>
                  <w:r w:rsidDel="00000000" w:rsidR="00000000" w:rsidRPr="00000000">
                    <w:rPr>
                      <w:rtl w:val="0"/>
                    </w:rPr>
                  </w:r>
                </w:p>
              </w:tc>
              <w:tc>
                <w:tcPr/>
                <w:p w:rsidR="00000000" w:rsidDel="00000000" w:rsidP="00000000" w:rsidRDefault="00000000" w:rsidRPr="00000000" w14:paraId="00000055">
                  <w:pPr>
                    <w:ind w:right="-64"/>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Well developed and resourced book corners</w:t>
                  </w:r>
                  <w:r w:rsidDel="00000000" w:rsidR="00000000" w:rsidRPr="00000000">
                    <w:rPr>
                      <w:rtl w:val="0"/>
                    </w:rPr>
                  </w:r>
                </w:p>
              </w:tc>
            </w:tr>
            <w:tr>
              <w:trPr>
                <w:cantSplit w:val="0"/>
                <w:tblHeader w:val="0"/>
              </w:trPr>
              <w:tc>
                <w:tcPr/>
                <w:p w:rsidR="00000000" w:rsidDel="00000000" w:rsidP="00000000" w:rsidRDefault="00000000" w:rsidRPr="00000000" w14:paraId="00000056">
                  <w:pPr>
                    <w:ind w:right="-64"/>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Storytime Phonics – training required £500 plus (4 CTs and 3 TAs) cover day 4 x £180 plus 3 x £100</w:t>
                  </w:r>
                </w:p>
              </w:tc>
              <w:tc>
                <w:tcPr/>
                <w:p w:rsidR="00000000" w:rsidDel="00000000" w:rsidP="00000000" w:rsidRDefault="00000000" w:rsidRPr="00000000" w14:paraId="00000057">
                  <w:pPr>
                    <w:ind w:right="-64"/>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training not available </w:t>
                  </w:r>
                  <w:r w:rsidDel="00000000" w:rsidR="00000000" w:rsidRPr="00000000">
                    <w:rPr>
                      <w:rtl w:val="0"/>
                    </w:rPr>
                  </w:r>
                </w:p>
              </w:tc>
              <w:tc>
                <w:tcPr/>
                <w:p w:rsidR="00000000" w:rsidDel="00000000" w:rsidP="00000000" w:rsidRDefault="00000000" w:rsidRPr="00000000" w14:paraId="00000058">
                  <w:pPr>
                    <w:ind w:right="-64"/>
                    <w:rPr>
                      <w:rFonts w:ascii="Calibri" w:cs="Calibri" w:eastAsia="Calibri" w:hAnsi="Calibri"/>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9">
                  <w:pPr>
                    <w:ind w:right="-64"/>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Hardware and software to meet ICT and remote learner needs</w:t>
                  </w:r>
                </w:p>
              </w:tc>
              <w:tc>
                <w:tcPr/>
                <w:p w:rsidR="00000000" w:rsidDel="00000000" w:rsidP="00000000" w:rsidRDefault="00000000" w:rsidRPr="00000000" w14:paraId="0000005A">
                  <w:pPr>
                    <w:ind w:right="-64"/>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Limited access to digital devices across the school</w:t>
                  </w:r>
                  <w:r w:rsidDel="00000000" w:rsidR="00000000" w:rsidRPr="00000000">
                    <w:rPr>
                      <w:rtl w:val="0"/>
                    </w:rPr>
                  </w:r>
                </w:p>
              </w:tc>
              <w:tc>
                <w:tcPr/>
                <w:p w:rsidR="00000000" w:rsidDel="00000000" w:rsidP="00000000" w:rsidRDefault="00000000" w:rsidRPr="00000000" w14:paraId="0000005B">
                  <w:pPr>
                    <w:ind w:right="-64"/>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Class set of ipads now available to support blended learning and group work using Google Classroom</w:t>
                  </w:r>
                  <w:r w:rsidDel="00000000" w:rsidR="00000000" w:rsidRPr="00000000">
                    <w:rPr>
                      <w:rtl w:val="0"/>
                    </w:rPr>
                  </w:r>
                </w:p>
              </w:tc>
            </w:tr>
            <w:tr>
              <w:trPr>
                <w:cantSplit w:val="0"/>
                <w:tblHeader w:val="0"/>
              </w:trPr>
              <w:tc>
                <w:tcPr/>
                <w:p w:rsidR="00000000" w:rsidDel="00000000" w:rsidP="00000000" w:rsidRDefault="00000000" w:rsidRPr="00000000" w14:paraId="0000005C">
                  <w:pPr>
                    <w:ind w:right="-64"/>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Subscription plus resources for new learning projects</w:t>
                  </w:r>
                </w:p>
              </w:tc>
              <w:tc>
                <w:tcPr/>
                <w:p w:rsidR="00000000" w:rsidDel="00000000" w:rsidP="00000000" w:rsidRDefault="00000000" w:rsidRPr="00000000" w14:paraId="0000005D">
                  <w:pPr>
                    <w:ind w:right="-64"/>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Cornerstones curriculum subscription having limited impact</w:t>
                  </w:r>
                  <w:r w:rsidDel="00000000" w:rsidR="00000000" w:rsidRPr="00000000">
                    <w:rPr>
                      <w:rtl w:val="0"/>
                    </w:rPr>
                  </w:r>
                </w:p>
              </w:tc>
              <w:tc>
                <w:tcPr/>
                <w:p w:rsidR="00000000" w:rsidDel="00000000" w:rsidP="00000000" w:rsidRDefault="00000000" w:rsidRPr="00000000" w14:paraId="0000005E">
                  <w:pPr>
                    <w:ind w:right="-64"/>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Cornerstones used to review and rewrite the curriculum plan. More use made by staff. Internal review led to new subscriptions for PSHE, RE and PE Schemes to support teaching and learning. </w:t>
                  </w:r>
                  <w:r w:rsidDel="00000000" w:rsidR="00000000" w:rsidRPr="00000000">
                    <w:rPr>
                      <w:rtl w:val="0"/>
                    </w:rPr>
                  </w:r>
                </w:p>
              </w:tc>
            </w:tr>
            <w:tr>
              <w:trPr>
                <w:cantSplit w:val="0"/>
                <w:tblHeader w:val="0"/>
              </w:trPr>
              <w:tc>
                <w:tcPr/>
                <w:p w:rsidR="00000000" w:rsidDel="00000000" w:rsidP="00000000" w:rsidRDefault="00000000" w:rsidRPr="00000000" w14:paraId="0000005F">
                  <w:pPr>
                    <w:ind w:right="-64"/>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Cover/release time for subject leads</w:t>
                  </w:r>
                </w:p>
              </w:tc>
              <w:tc>
                <w:tcPr/>
                <w:p w:rsidR="00000000" w:rsidDel="00000000" w:rsidP="00000000" w:rsidRDefault="00000000" w:rsidRPr="00000000" w14:paraId="00000060">
                  <w:pPr>
                    <w:ind w:right="-64"/>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61">
                  <w:pPr>
                    <w:ind w:right="-64"/>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62">
            <w:pPr>
              <w:ind w:right="-64"/>
              <w:rPr>
                <w:rFonts w:ascii="Calibri" w:cs="Calibri" w:eastAsia="Calibri" w:hAnsi="Calibri"/>
                <w:b w:val="1"/>
                <w:color w:val="59a2cf"/>
                <w:sz w:val="28"/>
                <w:szCs w:val="28"/>
              </w:rPr>
            </w:pPr>
            <w:r w:rsidDel="00000000" w:rsidR="00000000" w:rsidRPr="00000000">
              <w:rPr>
                <w:rtl w:val="0"/>
              </w:rPr>
            </w:r>
          </w:p>
          <w:p w:rsidR="00000000" w:rsidDel="00000000" w:rsidP="00000000" w:rsidRDefault="00000000" w:rsidRPr="00000000" w14:paraId="00000063">
            <w:pPr>
              <w:ind w:right="-64"/>
              <w:rPr>
                <w:rFonts w:ascii="Calibri" w:cs="Calibri" w:eastAsia="Calibri" w:hAnsi="Calibri"/>
                <w:b w:val="1"/>
                <w:color w:val="59a2cf"/>
                <w:sz w:val="28"/>
                <w:szCs w:val="28"/>
              </w:rPr>
            </w:pPr>
            <w:r w:rsidDel="00000000" w:rsidR="00000000" w:rsidRPr="00000000">
              <w:rPr>
                <w:rFonts w:ascii="Calibri" w:cs="Calibri" w:eastAsia="Calibri" w:hAnsi="Calibri"/>
                <w:b w:val="1"/>
                <w:color w:val="59a2cf"/>
                <w:sz w:val="28"/>
                <w:szCs w:val="28"/>
                <w:rtl w:val="0"/>
              </w:rPr>
              <w:t xml:space="preserve">IMPACT</w:t>
            </w:r>
          </w:p>
          <w:p w:rsidR="00000000" w:rsidDel="00000000" w:rsidP="00000000" w:rsidRDefault="00000000" w:rsidRPr="00000000" w14:paraId="00000064">
            <w:pPr>
              <w:ind w:right="-64"/>
              <w:rPr>
                <w:rFonts w:ascii="Calibri" w:cs="Calibri" w:eastAsia="Calibri" w:hAnsi="Calibri"/>
                <w:b w:val="1"/>
                <w:color w:val="59a2cf"/>
                <w:sz w:val="28"/>
                <w:szCs w:val="28"/>
              </w:rPr>
            </w:pPr>
            <w:r w:rsidDel="00000000" w:rsidR="00000000" w:rsidRPr="00000000">
              <w:rPr>
                <w:rtl w:val="0"/>
              </w:rPr>
            </w:r>
          </w:p>
          <w:tbl>
            <w:tblPr>
              <w:tblStyle w:val="Table7"/>
              <w:tblW w:w="1476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92"/>
              <w:gridCol w:w="3692"/>
              <w:gridCol w:w="3692"/>
              <w:gridCol w:w="3693"/>
              <w:tblGridChange w:id="0">
                <w:tblGrid>
                  <w:gridCol w:w="3692"/>
                  <w:gridCol w:w="3692"/>
                  <w:gridCol w:w="3692"/>
                  <w:gridCol w:w="3693"/>
                </w:tblGrid>
              </w:tblGridChange>
            </w:tblGrid>
            <w:tr>
              <w:trPr>
                <w:cantSplit w:val="0"/>
                <w:tblHeader w:val="0"/>
              </w:trPr>
              <w:tc>
                <w:tcPr/>
                <w:p w:rsidR="00000000" w:rsidDel="00000000" w:rsidP="00000000" w:rsidRDefault="00000000" w:rsidRPr="00000000" w14:paraId="00000065">
                  <w:pPr>
                    <w:ind w:right="-64"/>
                    <w:rPr>
                      <w:rFonts w:ascii="Calibri" w:cs="Calibri" w:eastAsia="Calibri" w:hAnsi="Calibri"/>
                      <w:b w:val="1"/>
                      <w:color w:val="59a2cf"/>
                      <w:sz w:val="28"/>
                      <w:szCs w:val="28"/>
                    </w:rPr>
                  </w:pPr>
                  <w:r w:rsidDel="00000000" w:rsidR="00000000" w:rsidRPr="00000000">
                    <w:rPr>
                      <w:rFonts w:ascii="Calibri" w:cs="Calibri" w:eastAsia="Calibri" w:hAnsi="Calibri"/>
                      <w:b w:val="1"/>
                      <w:color w:val="000000"/>
                      <w:sz w:val="22"/>
                      <w:szCs w:val="22"/>
                      <w:rtl w:val="0"/>
                    </w:rPr>
                    <w:t xml:space="preserve">Activity</w:t>
                  </w:r>
                  <w:r w:rsidDel="00000000" w:rsidR="00000000" w:rsidRPr="00000000">
                    <w:rPr>
                      <w:rtl w:val="0"/>
                    </w:rPr>
                  </w:r>
                </w:p>
              </w:tc>
              <w:tc>
                <w:tcPr/>
                <w:p w:rsidR="00000000" w:rsidDel="00000000" w:rsidP="00000000" w:rsidRDefault="00000000" w:rsidRPr="00000000" w14:paraId="00000066">
                  <w:pPr>
                    <w:ind w:right="-64"/>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Intended impact</w:t>
                  </w:r>
                </w:p>
                <w:p w:rsidR="00000000" w:rsidDel="00000000" w:rsidP="00000000" w:rsidRDefault="00000000" w:rsidRPr="00000000" w14:paraId="00000067">
                  <w:pPr>
                    <w:ind w:right="-64"/>
                    <w:rPr>
                      <w:rFonts w:ascii="Calibri" w:cs="Calibri" w:eastAsia="Calibri" w:hAnsi="Calibri"/>
                      <w:b w:val="1"/>
                      <w:color w:val="59a2cf"/>
                      <w:sz w:val="28"/>
                      <w:szCs w:val="28"/>
                    </w:rPr>
                  </w:pPr>
                  <w:r w:rsidDel="00000000" w:rsidR="00000000" w:rsidRPr="00000000">
                    <w:rPr>
                      <w:rFonts w:ascii="Calibri" w:cs="Calibri" w:eastAsia="Calibri" w:hAnsi="Calibri"/>
                      <w:i w:val="1"/>
                      <w:color w:val="000000"/>
                      <w:sz w:val="20"/>
                      <w:szCs w:val="20"/>
                      <w:rtl w:val="0"/>
                    </w:rPr>
                    <w:t xml:space="preserve">What is it that you thought would be achieved by implementing and/or embedding this activity?</w:t>
                  </w:r>
                  <w:r w:rsidDel="00000000" w:rsidR="00000000" w:rsidRPr="00000000">
                    <w:rPr>
                      <w:rtl w:val="0"/>
                    </w:rPr>
                  </w:r>
                </w:p>
              </w:tc>
              <w:tc>
                <w:tcPr/>
                <w:p w:rsidR="00000000" w:rsidDel="00000000" w:rsidP="00000000" w:rsidRDefault="00000000" w:rsidRPr="00000000" w14:paraId="00000068">
                  <w:pPr>
                    <w:ind w:right="-64"/>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Actual impact </w:t>
                  </w:r>
                </w:p>
                <w:p w:rsidR="00000000" w:rsidDel="00000000" w:rsidP="00000000" w:rsidRDefault="00000000" w:rsidRPr="00000000" w14:paraId="00000069">
                  <w:pPr>
                    <w:ind w:right="-64"/>
                    <w:rPr>
                      <w:rFonts w:ascii="Calibri" w:cs="Calibri" w:eastAsia="Calibri" w:hAnsi="Calibri"/>
                      <w:b w:val="1"/>
                      <w:i w:val="1"/>
                      <w:color w:val="59a2cf"/>
                      <w:sz w:val="28"/>
                      <w:szCs w:val="28"/>
                    </w:rPr>
                  </w:pPr>
                  <w:r w:rsidDel="00000000" w:rsidR="00000000" w:rsidRPr="00000000">
                    <w:rPr>
                      <w:rFonts w:ascii="Calibri" w:cs="Calibri" w:eastAsia="Calibri" w:hAnsi="Calibri"/>
                      <w:i w:val="1"/>
                      <w:color w:val="000000"/>
                      <w:sz w:val="20"/>
                      <w:szCs w:val="20"/>
                      <w:rtl w:val="0"/>
                    </w:rPr>
                    <w:t xml:space="preserve">Also include anything you think may have been affected by COVID</w:t>
                  </w:r>
                  <w:r w:rsidDel="00000000" w:rsidR="00000000" w:rsidRPr="00000000">
                    <w:rPr>
                      <w:rtl w:val="0"/>
                    </w:rPr>
                  </w:r>
                </w:p>
              </w:tc>
              <w:tc>
                <w:tcPr/>
                <w:p w:rsidR="00000000" w:rsidDel="00000000" w:rsidP="00000000" w:rsidRDefault="00000000" w:rsidRPr="00000000" w14:paraId="0000006A">
                  <w:pPr>
                    <w:ind w:right="-64"/>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How do you know?</w:t>
                  </w:r>
                </w:p>
                <w:p w:rsidR="00000000" w:rsidDel="00000000" w:rsidP="00000000" w:rsidRDefault="00000000" w:rsidRPr="00000000" w14:paraId="0000006B">
                  <w:pPr>
                    <w:ind w:right="-64"/>
                    <w:rPr>
                      <w:rFonts w:ascii="Calibri" w:cs="Calibri" w:eastAsia="Calibri" w:hAnsi="Calibri"/>
                      <w:b w:val="1"/>
                      <w:color w:val="59a2cf"/>
                      <w:sz w:val="28"/>
                      <w:szCs w:val="28"/>
                    </w:rPr>
                  </w:pPr>
                  <w:r w:rsidDel="00000000" w:rsidR="00000000" w:rsidRPr="00000000">
                    <w:rPr>
                      <w:rFonts w:ascii="Calibri" w:cs="Calibri" w:eastAsia="Calibri" w:hAnsi="Calibri"/>
                      <w:i w:val="1"/>
                      <w:color w:val="000000"/>
                      <w:sz w:val="20"/>
                      <w:szCs w:val="20"/>
                      <w:rtl w:val="0"/>
                    </w:rPr>
                    <w:t xml:space="preserve">Include activities/situations/experiences which have enabled you to understand/measure the impact</w:t>
                  </w:r>
                  <w:r w:rsidDel="00000000" w:rsidR="00000000" w:rsidRPr="00000000">
                    <w:rPr>
                      <w:rtl w:val="0"/>
                    </w:rPr>
                  </w:r>
                </w:p>
              </w:tc>
            </w:tr>
            <w:tr>
              <w:trPr>
                <w:cantSplit w:val="0"/>
                <w:tblHeader w:val="0"/>
              </w:trPr>
              <w:tc>
                <w:tcPr/>
                <w:p w:rsidR="00000000" w:rsidDel="00000000" w:rsidP="00000000" w:rsidRDefault="00000000" w:rsidRPr="00000000" w14:paraId="0000006C">
                  <w:pPr>
                    <w:ind w:right="-64"/>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Summer term PowerMaths text and pupil books, training and interactive resources plus manipulatives for maths mastery </w:t>
                  </w:r>
                </w:p>
              </w:tc>
              <w:tc>
                <w:tcPr/>
                <w:p w:rsidR="00000000" w:rsidDel="00000000" w:rsidP="00000000" w:rsidRDefault="00000000" w:rsidRPr="00000000" w14:paraId="0000006D">
                  <w:pPr>
                    <w:ind w:right="-64"/>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Purchase of manipulatives and training for teachers and TAs would increase children’s conceptual understanding in maths</w:t>
                  </w:r>
                  <w:r w:rsidDel="00000000" w:rsidR="00000000" w:rsidRPr="00000000">
                    <w:rPr>
                      <w:rtl w:val="0"/>
                    </w:rPr>
                  </w:r>
                </w:p>
              </w:tc>
              <w:tc>
                <w:tcPr/>
                <w:p w:rsidR="00000000" w:rsidDel="00000000" w:rsidP="00000000" w:rsidRDefault="00000000" w:rsidRPr="00000000" w14:paraId="0000006E">
                  <w:pPr>
                    <w:ind w:right="-64"/>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Each table now has a trug with manipulatives in, which the children are encouraged to use. Staff are more confident in using manipulatives to model concepts and have a greater understanding of CPA approach to teaching maths.</w:t>
                  </w:r>
                  <w:r w:rsidDel="00000000" w:rsidR="00000000" w:rsidRPr="00000000">
                    <w:rPr>
                      <w:rtl w:val="0"/>
                    </w:rPr>
                  </w:r>
                </w:p>
              </w:tc>
              <w:tc>
                <w:tcPr/>
                <w:p w:rsidR="00000000" w:rsidDel="00000000" w:rsidP="00000000" w:rsidRDefault="00000000" w:rsidRPr="00000000" w14:paraId="0000006F">
                  <w:pPr>
                    <w:pageBreakBefore w:val="0"/>
                    <w:ind w:right="-6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Evidence in book looks and lesson observations show an increase in use.</w:t>
                  </w:r>
                </w:p>
                <w:p w:rsidR="00000000" w:rsidDel="00000000" w:rsidP="00000000" w:rsidRDefault="00000000" w:rsidRPr="00000000" w14:paraId="00000070">
                  <w:pPr>
                    <w:pageBreakBefore w:val="0"/>
                    <w:ind w:right="-6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Conversations with teachers and TAs.</w:t>
                  </w:r>
                </w:p>
                <w:p w:rsidR="00000000" w:rsidDel="00000000" w:rsidP="00000000" w:rsidRDefault="00000000" w:rsidRPr="00000000" w14:paraId="00000071">
                  <w:pPr>
                    <w:ind w:right="-64"/>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2">
                  <w:pPr>
                    <w:ind w:right="-64"/>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£1,000 per class for books</w:t>
                  </w:r>
                </w:p>
              </w:tc>
              <w:tc>
                <w:tcPr/>
                <w:p w:rsidR="00000000" w:rsidDel="00000000" w:rsidP="00000000" w:rsidRDefault="00000000" w:rsidRPr="00000000" w14:paraId="00000073">
                  <w:pPr>
                    <w:ind w:right="-64"/>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Encourage a passion for reading</w:t>
                  </w:r>
                  <w:r w:rsidDel="00000000" w:rsidR="00000000" w:rsidRPr="00000000">
                    <w:rPr>
                      <w:rtl w:val="0"/>
                    </w:rPr>
                  </w:r>
                </w:p>
              </w:tc>
              <w:tc>
                <w:tcPr/>
                <w:p w:rsidR="00000000" w:rsidDel="00000000" w:rsidP="00000000" w:rsidRDefault="00000000" w:rsidRPr="00000000" w14:paraId="00000074">
                  <w:pPr>
                    <w:ind w:right="-64"/>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All three classrooms have inviting reading areas with a good stock of new and classic texts. Children enjoy going to the reading corners to choose a book and/or read.</w:t>
                  </w:r>
                  <w:r w:rsidDel="00000000" w:rsidR="00000000" w:rsidRPr="00000000">
                    <w:rPr>
                      <w:rtl w:val="0"/>
                    </w:rPr>
                  </w:r>
                </w:p>
              </w:tc>
              <w:tc>
                <w:tcPr/>
                <w:p w:rsidR="00000000" w:rsidDel="00000000" w:rsidP="00000000" w:rsidRDefault="00000000" w:rsidRPr="00000000" w14:paraId="00000075">
                  <w:pPr>
                    <w:ind w:right="-64"/>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Observation on learning walks. The excitement when the reading corners were finished.</w:t>
                  </w:r>
                  <w:r w:rsidDel="00000000" w:rsidR="00000000" w:rsidRPr="00000000">
                    <w:rPr>
                      <w:rtl w:val="0"/>
                    </w:rPr>
                  </w:r>
                </w:p>
              </w:tc>
            </w:tr>
            <w:tr>
              <w:trPr>
                <w:cantSplit w:val="0"/>
                <w:tblHeader w:val="0"/>
              </w:trPr>
              <w:tc>
                <w:tcPr/>
                <w:p w:rsidR="00000000" w:rsidDel="00000000" w:rsidP="00000000" w:rsidRDefault="00000000" w:rsidRPr="00000000" w14:paraId="00000076">
                  <w:pPr>
                    <w:ind w:right="-64"/>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Storytime Phonics – training required £500 plus (4 CTs and 3 TAs) cover day 4 x £180 plus 3 x £100</w:t>
                  </w:r>
                </w:p>
              </w:tc>
              <w:tc>
                <w:tcPr/>
                <w:p w:rsidR="00000000" w:rsidDel="00000000" w:rsidP="00000000" w:rsidRDefault="00000000" w:rsidRPr="00000000" w14:paraId="00000077">
                  <w:pPr>
                    <w:ind w:right="-64"/>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Staff would be better informed and have greater confidence to teach phonics</w:t>
                  </w:r>
                  <w:r w:rsidDel="00000000" w:rsidR="00000000" w:rsidRPr="00000000">
                    <w:rPr>
                      <w:rtl w:val="0"/>
                    </w:rPr>
                  </w:r>
                </w:p>
              </w:tc>
              <w:tc>
                <w:tcPr/>
                <w:p w:rsidR="00000000" w:rsidDel="00000000" w:rsidP="00000000" w:rsidRDefault="00000000" w:rsidRPr="00000000" w14:paraId="00000078">
                  <w:pPr>
                    <w:ind w:right="-64"/>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The trainer was unwell so training didn’t take place formally. Our phonics lead gave support as required but with both KS1 teachers off ill most of the time, this had little impact.</w:t>
                  </w:r>
                  <w:r w:rsidDel="00000000" w:rsidR="00000000" w:rsidRPr="00000000">
                    <w:rPr>
                      <w:rtl w:val="0"/>
                    </w:rPr>
                  </w:r>
                </w:p>
              </w:tc>
              <w:tc>
                <w:tcPr/>
                <w:p w:rsidR="00000000" w:rsidDel="00000000" w:rsidP="00000000" w:rsidRDefault="00000000" w:rsidRPr="00000000" w14:paraId="00000079">
                  <w:pPr>
                    <w:ind w:right="-64"/>
                    <w:rPr>
                      <w:rFonts w:ascii="Calibri" w:cs="Calibri" w:eastAsia="Calibri" w:hAnsi="Calibri"/>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A">
                  <w:pPr>
                    <w:ind w:right="-64"/>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Hardware and software to meet ICT and remote learner needs</w:t>
                  </w:r>
                </w:p>
              </w:tc>
              <w:tc>
                <w:tcPr/>
                <w:p w:rsidR="00000000" w:rsidDel="00000000" w:rsidP="00000000" w:rsidRDefault="00000000" w:rsidRPr="00000000" w14:paraId="0000007B">
                  <w:pPr>
                    <w:ind w:right="-64"/>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Enable the skills developed during home learning/lockdown to be continued and used in class to support/facilitate differentiation and teaching of mixed age classes</w:t>
                  </w:r>
                  <w:r w:rsidDel="00000000" w:rsidR="00000000" w:rsidRPr="00000000">
                    <w:rPr>
                      <w:rtl w:val="0"/>
                    </w:rPr>
                  </w:r>
                </w:p>
              </w:tc>
              <w:tc>
                <w:tcPr/>
                <w:p w:rsidR="00000000" w:rsidDel="00000000" w:rsidP="00000000" w:rsidRDefault="00000000" w:rsidRPr="00000000" w14:paraId="0000007C">
                  <w:pPr>
                    <w:ind w:right="-64"/>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Digital devices are being used more regularly and effectively in class.</w:t>
                  </w:r>
                  <w:r w:rsidDel="00000000" w:rsidR="00000000" w:rsidRPr="00000000">
                    <w:rPr>
                      <w:rtl w:val="0"/>
                    </w:rPr>
                  </w:r>
                </w:p>
              </w:tc>
              <w:tc>
                <w:tcPr/>
                <w:p w:rsidR="00000000" w:rsidDel="00000000" w:rsidP="00000000" w:rsidRDefault="00000000" w:rsidRPr="00000000" w14:paraId="0000007D">
                  <w:pPr>
                    <w:ind w:right="-64"/>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Observed during learning walks and through informal discussions with staff and children</w:t>
                  </w:r>
                  <w:r w:rsidDel="00000000" w:rsidR="00000000" w:rsidRPr="00000000">
                    <w:rPr>
                      <w:rtl w:val="0"/>
                    </w:rPr>
                  </w:r>
                </w:p>
              </w:tc>
            </w:tr>
            <w:tr>
              <w:trPr>
                <w:cantSplit w:val="0"/>
                <w:tblHeader w:val="0"/>
              </w:trPr>
              <w:tc>
                <w:tcPr/>
                <w:p w:rsidR="00000000" w:rsidDel="00000000" w:rsidP="00000000" w:rsidRDefault="00000000" w:rsidRPr="00000000" w14:paraId="0000007E">
                  <w:pPr>
                    <w:ind w:right="-64"/>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Subscription plus resources for new learning projects</w:t>
                  </w:r>
                </w:p>
              </w:tc>
              <w:tc>
                <w:tcPr/>
                <w:p w:rsidR="00000000" w:rsidDel="00000000" w:rsidP="00000000" w:rsidRDefault="00000000" w:rsidRPr="00000000" w14:paraId="0000007F">
                  <w:pPr>
                    <w:ind w:right="-64"/>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Support teachers to ensure high quality planning for a high quality curriculum</w:t>
                  </w:r>
                  <w:r w:rsidDel="00000000" w:rsidR="00000000" w:rsidRPr="00000000">
                    <w:rPr>
                      <w:rtl w:val="0"/>
                    </w:rPr>
                  </w:r>
                </w:p>
              </w:tc>
              <w:tc>
                <w:tcPr/>
                <w:p w:rsidR="00000000" w:rsidDel="00000000" w:rsidP="00000000" w:rsidRDefault="00000000" w:rsidRPr="00000000" w14:paraId="00000080">
                  <w:pPr>
                    <w:ind w:right="-64"/>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Our Curriculum Framework has been updated to incorporate new schemes of work for Music, PSHE, RE &amp; PE. Delivery has only recently started so impact is not yet measurable. Confidence that the curriculum is high quality has increased. </w:t>
                  </w:r>
                  <w:r w:rsidDel="00000000" w:rsidR="00000000" w:rsidRPr="00000000">
                    <w:rPr>
                      <w:rtl w:val="0"/>
                    </w:rPr>
                  </w:r>
                </w:p>
              </w:tc>
              <w:tc>
                <w:tcPr/>
                <w:p w:rsidR="00000000" w:rsidDel="00000000" w:rsidP="00000000" w:rsidRDefault="00000000" w:rsidRPr="00000000" w14:paraId="00000081">
                  <w:pPr>
                    <w:ind w:right="-64"/>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Informal discussions with staff.</w:t>
                  </w:r>
                  <w:r w:rsidDel="00000000" w:rsidR="00000000" w:rsidRPr="00000000">
                    <w:rPr>
                      <w:rtl w:val="0"/>
                    </w:rPr>
                  </w:r>
                </w:p>
              </w:tc>
            </w:tr>
            <w:tr>
              <w:trPr>
                <w:cantSplit w:val="0"/>
                <w:tblHeader w:val="0"/>
              </w:trPr>
              <w:tc>
                <w:tcPr/>
                <w:p w:rsidR="00000000" w:rsidDel="00000000" w:rsidP="00000000" w:rsidRDefault="00000000" w:rsidRPr="00000000" w14:paraId="00000082">
                  <w:pPr>
                    <w:ind w:right="-64"/>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Cover/release time for subject leads</w:t>
                  </w:r>
                </w:p>
              </w:tc>
              <w:tc>
                <w:tcPr/>
                <w:p w:rsidR="00000000" w:rsidDel="00000000" w:rsidP="00000000" w:rsidRDefault="00000000" w:rsidRPr="00000000" w14:paraId="00000083">
                  <w:pPr>
                    <w:ind w:right="-64"/>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Enable subject leaders to undertake their role effectively to provide support and guidance for all staff to deliver high quality teaching and learning</w:t>
                  </w:r>
                  <w:r w:rsidDel="00000000" w:rsidR="00000000" w:rsidRPr="00000000">
                    <w:rPr>
                      <w:rtl w:val="0"/>
                    </w:rPr>
                  </w:r>
                </w:p>
              </w:tc>
              <w:tc>
                <w:tcPr/>
                <w:p w:rsidR="00000000" w:rsidDel="00000000" w:rsidP="00000000" w:rsidRDefault="00000000" w:rsidRPr="00000000" w14:paraId="00000084">
                  <w:pPr>
                    <w:ind w:right="-64"/>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Staff absences and changes have not helped consistency or impact. The most significant impact is in the remaining two teachers and their subject leadership - maths, EYFS &amp; phonics.</w:t>
                  </w:r>
                  <w:r w:rsidDel="00000000" w:rsidR="00000000" w:rsidRPr="00000000">
                    <w:rPr>
                      <w:rtl w:val="0"/>
                    </w:rPr>
                  </w:r>
                </w:p>
              </w:tc>
              <w:tc>
                <w:tcPr/>
                <w:p w:rsidR="00000000" w:rsidDel="00000000" w:rsidP="00000000" w:rsidRDefault="00000000" w:rsidRPr="00000000" w14:paraId="00000085">
                  <w:pPr>
                    <w:ind w:right="-64"/>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Evidence is seen in planning, teaching, children’s books, staff meeting discussions, emails to staff and resources created in Google staff drive. Feedback from LA notes of visit show positive engagement of subject leaders and progress on action plans.</w:t>
                  </w:r>
                  <w:r w:rsidDel="00000000" w:rsidR="00000000" w:rsidRPr="00000000">
                    <w:rPr>
                      <w:rtl w:val="0"/>
                    </w:rPr>
                  </w:r>
                </w:p>
              </w:tc>
            </w:tr>
          </w:tbl>
          <w:p w:rsidR="00000000" w:rsidDel="00000000" w:rsidP="00000000" w:rsidRDefault="00000000" w:rsidRPr="00000000" w14:paraId="00000086">
            <w:pPr>
              <w:ind w:right="-64"/>
              <w:rPr>
                <w:rFonts w:ascii="Calibri" w:cs="Calibri" w:eastAsia="Calibri" w:hAnsi="Calibri"/>
                <w:b w:val="1"/>
                <w:color w:val="59a2cf"/>
                <w:sz w:val="28"/>
                <w:szCs w:val="28"/>
              </w:rPr>
            </w:pPr>
            <w:r w:rsidDel="00000000" w:rsidR="00000000" w:rsidRPr="00000000">
              <w:rPr>
                <w:rtl w:val="0"/>
              </w:rPr>
            </w:r>
          </w:p>
          <w:p w:rsidR="00000000" w:rsidDel="00000000" w:rsidP="00000000" w:rsidRDefault="00000000" w:rsidRPr="00000000" w14:paraId="00000087">
            <w:pPr>
              <w:ind w:right="-64"/>
              <w:rPr>
                <w:rFonts w:ascii="Calibri" w:cs="Calibri" w:eastAsia="Calibri" w:hAnsi="Calibri"/>
                <w:b w:val="1"/>
                <w:color w:val="59a2cf"/>
                <w:sz w:val="28"/>
                <w:szCs w:val="28"/>
              </w:rPr>
            </w:pPr>
            <w:r w:rsidDel="00000000" w:rsidR="00000000" w:rsidRPr="00000000">
              <w:rPr>
                <w:rFonts w:ascii="Calibri" w:cs="Calibri" w:eastAsia="Calibri" w:hAnsi="Calibri"/>
                <w:b w:val="1"/>
                <w:color w:val="59a2cf"/>
                <w:sz w:val="28"/>
                <w:szCs w:val="28"/>
                <w:rtl w:val="0"/>
              </w:rPr>
              <w:t xml:space="preserve">EVALUATION</w:t>
            </w:r>
          </w:p>
          <w:p w:rsidR="00000000" w:rsidDel="00000000" w:rsidP="00000000" w:rsidRDefault="00000000" w:rsidRPr="00000000" w14:paraId="00000088">
            <w:pPr>
              <w:ind w:right="-64"/>
              <w:rPr>
                <w:rFonts w:ascii="Calibri" w:cs="Calibri" w:eastAsia="Calibri" w:hAnsi="Calibri"/>
                <w:b w:val="1"/>
                <w:color w:val="59a2cf"/>
                <w:sz w:val="28"/>
                <w:szCs w:val="28"/>
              </w:rPr>
            </w:pPr>
            <w:r w:rsidDel="00000000" w:rsidR="00000000" w:rsidRPr="00000000">
              <w:rPr>
                <w:rtl w:val="0"/>
              </w:rPr>
            </w:r>
          </w:p>
          <w:tbl>
            <w:tblPr>
              <w:tblStyle w:val="Table8"/>
              <w:tblW w:w="147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4"/>
              <w:gridCol w:w="737"/>
              <w:gridCol w:w="737"/>
              <w:gridCol w:w="737"/>
              <w:gridCol w:w="737"/>
              <w:gridCol w:w="738"/>
              <w:gridCol w:w="6269"/>
              <w:tblGridChange w:id="0">
                <w:tblGrid>
                  <w:gridCol w:w="4814"/>
                  <w:gridCol w:w="737"/>
                  <w:gridCol w:w="737"/>
                  <w:gridCol w:w="737"/>
                  <w:gridCol w:w="737"/>
                  <w:gridCol w:w="738"/>
                  <w:gridCol w:w="6269"/>
                </w:tblGrid>
              </w:tblGridChange>
            </w:tblGrid>
            <w:tr>
              <w:trPr>
                <w:cantSplit w:val="0"/>
                <w:tblHeader w:val="0"/>
              </w:trPr>
              <w:tc>
                <w:tcPr/>
                <w:p w:rsidR="00000000" w:rsidDel="00000000" w:rsidP="00000000" w:rsidRDefault="00000000" w:rsidRPr="00000000" w14:paraId="00000089">
                  <w:pPr>
                    <w:ind w:right="-64"/>
                    <w:rPr>
                      <w:rFonts w:ascii="Calibri" w:cs="Calibri" w:eastAsia="Calibri" w:hAnsi="Calibri"/>
                      <w:b w:val="1"/>
                      <w:color w:val="59a2cf"/>
                      <w:sz w:val="28"/>
                      <w:szCs w:val="28"/>
                    </w:rPr>
                  </w:pPr>
                  <w:r w:rsidDel="00000000" w:rsidR="00000000" w:rsidRPr="00000000">
                    <w:rPr>
                      <w:rFonts w:ascii="Calibri" w:cs="Calibri" w:eastAsia="Calibri" w:hAnsi="Calibri"/>
                      <w:b w:val="1"/>
                      <w:color w:val="000000"/>
                      <w:sz w:val="22"/>
                      <w:szCs w:val="22"/>
                      <w:rtl w:val="0"/>
                    </w:rPr>
                    <w:t xml:space="preserve">Activity</w:t>
                  </w:r>
                  <w:r w:rsidDel="00000000" w:rsidR="00000000" w:rsidRPr="00000000">
                    <w:rPr>
                      <w:rtl w:val="0"/>
                    </w:rPr>
                  </w:r>
                </w:p>
              </w:tc>
              <w:tc>
                <w:tcPr>
                  <w:gridSpan w:val="5"/>
                </w:tcPr>
                <w:p w:rsidR="00000000" w:rsidDel="00000000" w:rsidP="00000000" w:rsidRDefault="00000000" w:rsidRPr="00000000" w14:paraId="0000008A">
                  <w:pPr>
                    <w:ind w:right="-64"/>
                    <w:rPr>
                      <w:rFonts w:ascii="Calibri" w:cs="Calibri" w:eastAsia="Calibri" w:hAnsi="Calibri"/>
                      <w:b w:val="1"/>
                      <w:color w:val="59a2cf"/>
                      <w:sz w:val="28"/>
                      <w:szCs w:val="28"/>
                    </w:rPr>
                  </w:pPr>
                  <w:r w:rsidDel="00000000" w:rsidR="00000000" w:rsidRPr="00000000">
                    <w:rPr>
                      <w:rFonts w:ascii="Calibri" w:cs="Calibri" w:eastAsia="Calibri" w:hAnsi="Calibri"/>
                      <w:b w:val="1"/>
                      <w:color w:val="000000"/>
                      <w:sz w:val="22"/>
                      <w:szCs w:val="22"/>
                      <w:rtl w:val="0"/>
                    </w:rPr>
                    <w:t xml:space="preserve">On a scale of 1-5, with 5 being most impactful, what score would you rate this activity in terms of success for the progress and improvement of your school?</w:t>
                  </w:r>
                  <w:r w:rsidDel="00000000" w:rsidR="00000000" w:rsidRPr="00000000">
                    <w:rPr>
                      <w:rtl w:val="0"/>
                    </w:rPr>
                  </w:r>
                </w:p>
              </w:tc>
              <w:tc>
                <w:tcPr/>
                <w:p w:rsidR="00000000" w:rsidDel="00000000" w:rsidP="00000000" w:rsidRDefault="00000000" w:rsidRPr="00000000" w14:paraId="0000008F">
                  <w:pPr>
                    <w:ind w:right="-64"/>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Reason for score. How do you know? </w:t>
                  </w:r>
                </w:p>
                <w:p w:rsidR="00000000" w:rsidDel="00000000" w:rsidP="00000000" w:rsidRDefault="00000000" w:rsidRPr="00000000" w14:paraId="00000090">
                  <w:pPr>
                    <w:ind w:right="-64"/>
                    <w:rPr>
                      <w:rFonts w:ascii="Calibri" w:cs="Calibri" w:eastAsia="Calibri" w:hAnsi="Calibri"/>
                      <w:b w:val="1"/>
                      <w:color w:val="59a2cf"/>
                      <w:sz w:val="28"/>
                      <w:szCs w:val="28"/>
                    </w:rPr>
                  </w:pPr>
                  <w:r w:rsidDel="00000000" w:rsidR="00000000" w:rsidRPr="00000000">
                    <w:rPr>
                      <w:rFonts w:ascii="Calibri" w:cs="Calibri" w:eastAsia="Calibri" w:hAnsi="Calibri"/>
                      <w:i w:val="1"/>
                      <w:color w:val="000000"/>
                      <w:sz w:val="20"/>
                      <w:szCs w:val="20"/>
                      <w:rtl w:val="0"/>
                    </w:rPr>
                    <w:t xml:space="preserve">Include activities/situations/experiences which have enabled you to understand/measure the impact</w:t>
                  </w:r>
                  <w:r w:rsidDel="00000000" w:rsidR="00000000" w:rsidRPr="00000000">
                    <w:rPr>
                      <w:rtl w:val="0"/>
                    </w:rPr>
                  </w:r>
                </w:p>
              </w:tc>
            </w:tr>
            <w:tr>
              <w:trPr>
                <w:cantSplit w:val="0"/>
                <w:tblHeader w:val="0"/>
              </w:trPr>
              <w:tc>
                <w:tcPr/>
                <w:p w:rsidR="00000000" w:rsidDel="00000000" w:rsidP="00000000" w:rsidRDefault="00000000" w:rsidRPr="00000000" w14:paraId="00000091">
                  <w:pPr>
                    <w:ind w:right="-64"/>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Summer term PowerMaths text and pupil books, training and interactive resources plus manipulatives for maths mastery </w:t>
                  </w:r>
                </w:p>
              </w:tc>
              <w:tc>
                <w:tcPr/>
                <w:p w:rsidR="00000000" w:rsidDel="00000000" w:rsidP="00000000" w:rsidRDefault="00000000" w:rsidRPr="00000000" w14:paraId="00000092">
                  <w:pPr>
                    <w:ind w:right="-64"/>
                    <w:rPr>
                      <w:rFonts w:ascii="Calibri" w:cs="Calibri" w:eastAsia="Calibri" w:hAnsi="Calibri"/>
                      <w:color w:val="000000"/>
                      <w:sz w:val="22"/>
                      <w:szCs w:val="22"/>
                    </w:rPr>
                  </w:pPr>
                  <w:r w:rsidDel="00000000" w:rsidR="00000000" w:rsidRPr="00000000">
                    <w:rPr>
                      <w:rFonts w:ascii="Calibri" w:cs="Calibri" w:eastAsia="Calibri" w:hAnsi="Calibri"/>
                      <w:color w:val="a6a6a6"/>
                      <w:sz w:val="22"/>
                      <w:szCs w:val="22"/>
                      <w:rtl w:val="0"/>
                    </w:rPr>
                    <w:t xml:space="preserve">1</w:t>
                  </w:r>
                  <w:r w:rsidDel="00000000" w:rsidR="00000000" w:rsidRPr="00000000">
                    <w:rPr>
                      <w:rtl w:val="0"/>
                    </w:rPr>
                  </w:r>
                </w:p>
              </w:tc>
              <w:tc>
                <w:tcPr/>
                <w:p w:rsidR="00000000" w:rsidDel="00000000" w:rsidP="00000000" w:rsidRDefault="00000000" w:rsidRPr="00000000" w14:paraId="00000093">
                  <w:pPr>
                    <w:ind w:right="-64"/>
                    <w:rPr>
                      <w:rFonts w:ascii="Calibri" w:cs="Calibri" w:eastAsia="Calibri" w:hAnsi="Calibri"/>
                      <w:color w:val="000000"/>
                      <w:sz w:val="22"/>
                      <w:szCs w:val="22"/>
                    </w:rPr>
                  </w:pPr>
                  <w:r w:rsidDel="00000000" w:rsidR="00000000" w:rsidRPr="00000000">
                    <w:rPr>
                      <w:rFonts w:ascii="Calibri" w:cs="Calibri" w:eastAsia="Calibri" w:hAnsi="Calibri"/>
                      <w:color w:val="a6a6a6"/>
                      <w:sz w:val="22"/>
                      <w:szCs w:val="22"/>
                      <w:rtl w:val="0"/>
                    </w:rPr>
                    <w:t xml:space="preserve">2</w:t>
                  </w:r>
                  <w:r w:rsidDel="00000000" w:rsidR="00000000" w:rsidRPr="00000000">
                    <w:rPr>
                      <w:rtl w:val="0"/>
                    </w:rPr>
                  </w:r>
                </w:p>
              </w:tc>
              <w:tc>
                <w:tcPr/>
                <w:p w:rsidR="00000000" w:rsidDel="00000000" w:rsidP="00000000" w:rsidRDefault="00000000" w:rsidRPr="00000000" w14:paraId="00000094">
                  <w:pPr>
                    <w:ind w:right="-64"/>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r>
                  <w:r w:rsidDel="00000000" w:rsidR="00000000" w:rsidRPr="00000000">
                    <w:rPr>
                      <w:rtl w:val="0"/>
                    </w:rPr>
                  </w:r>
                </w:p>
              </w:tc>
              <w:tc>
                <w:tcPr/>
                <w:p w:rsidR="00000000" w:rsidDel="00000000" w:rsidP="00000000" w:rsidRDefault="00000000" w:rsidRPr="00000000" w14:paraId="00000095">
                  <w:pPr>
                    <w:ind w:right="-64"/>
                    <w:rPr>
                      <w:rFonts w:ascii="Calibri" w:cs="Calibri" w:eastAsia="Calibri" w:hAnsi="Calibri"/>
                      <w:color w:val="000000"/>
                      <w:sz w:val="22"/>
                      <w:szCs w:val="22"/>
                    </w:rPr>
                  </w:pPr>
                  <w:r w:rsidDel="00000000" w:rsidR="00000000" w:rsidRPr="00000000">
                    <w:rPr>
                      <w:rFonts w:ascii="Calibri" w:cs="Calibri" w:eastAsia="Calibri" w:hAnsi="Calibri"/>
                      <w:color w:val="a6a6a6"/>
                      <w:sz w:val="22"/>
                      <w:szCs w:val="22"/>
                      <w:rtl w:val="0"/>
                    </w:rPr>
                    <w:t xml:space="preserve">4</w:t>
                  </w:r>
                  <w:r w:rsidDel="00000000" w:rsidR="00000000" w:rsidRPr="00000000">
                    <w:rPr>
                      <w:rtl w:val="0"/>
                    </w:rPr>
                  </w:r>
                </w:p>
              </w:tc>
              <w:tc>
                <w:tcPr/>
                <w:p w:rsidR="00000000" w:rsidDel="00000000" w:rsidP="00000000" w:rsidRDefault="00000000" w:rsidRPr="00000000" w14:paraId="00000096">
                  <w:pPr>
                    <w:ind w:right="-64"/>
                    <w:rPr>
                      <w:rFonts w:ascii="Calibri" w:cs="Calibri" w:eastAsia="Calibri" w:hAnsi="Calibri"/>
                      <w:color w:val="000000"/>
                      <w:sz w:val="22"/>
                      <w:szCs w:val="22"/>
                    </w:rPr>
                  </w:pPr>
                  <w:r w:rsidDel="00000000" w:rsidR="00000000" w:rsidRPr="00000000">
                    <w:rPr>
                      <w:rFonts w:ascii="Calibri" w:cs="Calibri" w:eastAsia="Calibri" w:hAnsi="Calibri"/>
                      <w:color w:val="a6a6a6"/>
                      <w:sz w:val="22"/>
                      <w:szCs w:val="22"/>
                      <w:rtl w:val="0"/>
                    </w:rPr>
                    <w:t xml:space="preserve">5</w:t>
                  </w:r>
                  <w:r w:rsidDel="00000000" w:rsidR="00000000" w:rsidRPr="00000000">
                    <w:rPr>
                      <w:rtl w:val="0"/>
                    </w:rPr>
                  </w:r>
                </w:p>
              </w:tc>
              <w:tc>
                <w:tcPr/>
                <w:p w:rsidR="00000000" w:rsidDel="00000000" w:rsidP="00000000" w:rsidRDefault="00000000" w:rsidRPr="00000000" w14:paraId="00000097">
                  <w:pPr>
                    <w:ind w:right="-64"/>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Some staff attitudes and absences have not enabled the impact to be better. The groundwork and resources are now in place for this to develop and have a greater impact over the coming year.</w:t>
                  </w:r>
                  <w:r w:rsidDel="00000000" w:rsidR="00000000" w:rsidRPr="00000000">
                    <w:rPr>
                      <w:rtl w:val="0"/>
                    </w:rPr>
                  </w:r>
                </w:p>
              </w:tc>
            </w:tr>
            <w:tr>
              <w:trPr>
                <w:cantSplit w:val="0"/>
                <w:tblHeader w:val="0"/>
              </w:trPr>
              <w:tc>
                <w:tcPr/>
                <w:p w:rsidR="00000000" w:rsidDel="00000000" w:rsidP="00000000" w:rsidRDefault="00000000" w:rsidRPr="00000000" w14:paraId="00000098">
                  <w:pPr>
                    <w:ind w:right="-64"/>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£1,000 per class for books</w:t>
                  </w:r>
                </w:p>
              </w:tc>
              <w:tc>
                <w:tcPr/>
                <w:p w:rsidR="00000000" w:rsidDel="00000000" w:rsidP="00000000" w:rsidRDefault="00000000" w:rsidRPr="00000000" w14:paraId="00000099">
                  <w:pPr>
                    <w:ind w:right="-64"/>
                    <w:rPr>
                      <w:rFonts w:ascii="Calibri" w:cs="Calibri" w:eastAsia="Calibri" w:hAnsi="Calibri"/>
                      <w:color w:val="000000"/>
                      <w:sz w:val="22"/>
                      <w:szCs w:val="22"/>
                    </w:rPr>
                  </w:pPr>
                  <w:r w:rsidDel="00000000" w:rsidR="00000000" w:rsidRPr="00000000">
                    <w:rPr>
                      <w:rFonts w:ascii="Calibri" w:cs="Calibri" w:eastAsia="Calibri" w:hAnsi="Calibri"/>
                      <w:color w:val="a6a6a6"/>
                      <w:sz w:val="22"/>
                      <w:szCs w:val="22"/>
                      <w:rtl w:val="0"/>
                    </w:rPr>
                    <w:t xml:space="preserve">1</w:t>
                  </w:r>
                  <w:r w:rsidDel="00000000" w:rsidR="00000000" w:rsidRPr="00000000">
                    <w:rPr>
                      <w:rtl w:val="0"/>
                    </w:rPr>
                  </w:r>
                </w:p>
              </w:tc>
              <w:tc>
                <w:tcPr/>
                <w:p w:rsidR="00000000" w:rsidDel="00000000" w:rsidP="00000000" w:rsidRDefault="00000000" w:rsidRPr="00000000" w14:paraId="0000009A">
                  <w:pPr>
                    <w:ind w:right="-64"/>
                    <w:rPr>
                      <w:rFonts w:ascii="Calibri" w:cs="Calibri" w:eastAsia="Calibri" w:hAnsi="Calibri"/>
                      <w:color w:val="000000"/>
                      <w:sz w:val="22"/>
                      <w:szCs w:val="22"/>
                    </w:rPr>
                  </w:pPr>
                  <w:r w:rsidDel="00000000" w:rsidR="00000000" w:rsidRPr="00000000">
                    <w:rPr>
                      <w:rFonts w:ascii="Calibri" w:cs="Calibri" w:eastAsia="Calibri" w:hAnsi="Calibri"/>
                      <w:color w:val="a6a6a6"/>
                      <w:sz w:val="22"/>
                      <w:szCs w:val="22"/>
                      <w:rtl w:val="0"/>
                    </w:rPr>
                    <w:t xml:space="preserve">2</w:t>
                  </w:r>
                  <w:r w:rsidDel="00000000" w:rsidR="00000000" w:rsidRPr="00000000">
                    <w:rPr>
                      <w:rtl w:val="0"/>
                    </w:rPr>
                  </w:r>
                </w:p>
              </w:tc>
              <w:tc>
                <w:tcPr/>
                <w:p w:rsidR="00000000" w:rsidDel="00000000" w:rsidP="00000000" w:rsidRDefault="00000000" w:rsidRPr="00000000" w14:paraId="0000009B">
                  <w:pPr>
                    <w:ind w:right="-64"/>
                    <w:rPr>
                      <w:rFonts w:ascii="Calibri" w:cs="Calibri" w:eastAsia="Calibri" w:hAnsi="Calibri"/>
                      <w:color w:val="000000"/>
                      <w:sz w:val="22"/>
                      <w:szCs w:val="22"/>
                    </w:rPr>
                  </w:pPr>
                  <w:r w:rsidDel="00000000" w:rsidR="00000000" w:rsidRPr="00000000">
                    <w:rPr>
                      <w:rFonts w:ascii="Calibri" w:cs="Calibri" w:eastAsia="Calibri" w:hAnsi="Calibri"/>
                      <w:color w:val="a6a6a6"/>
                      <w:sz w:val="22"/>
                      <w:szCs w:val="22"/>
                      <w:rtl w:val="0"/>
                    </w:rPr>
                    <w:t xml:space="preserve">3</w:t>
                  </w:r>
                  <w:r w:rsidDel="00000000" w:rsidR="00000000" w:rsidRPr="00000000">
                    <w:rPr>
                      <w:rtl w:val="0"/>
                    </w:rPr>
                  </w:r>
                </w:p>
              </w:tc>
              <w:tc>
                <w:tcPr/>
                <w:p w:rsidR="00000000" w:rsidDel="00000000" w:rsidP="00000000" w:rsidRDefault="00000000" w:rsidRPr="00000000" w14:paraId="0000009C">
                  <w:pPr>
                    <w:ind w:right="-64"/>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w:t>
                  </w:r>
                  <w:r w:rsidDel="00000000" w:rsidR="00000000" w:rsidRPr="00000000">
                    <w:rPr>
                      <w:rtl w:val="0"/>
                    </w:rPr>
                  </w:r>
                </w:p>
              </w:tc>
              <w:tc>
                <w:tcPr/>
                <w:p w:rsidR="00000000" w:rsidDel="00000000" w:rsidP="00000000" w:rsidRDefault="00000000" w:rsidRPr="00000000" w14:paraId="0000009D">
                  <w:pPr>
                    <w:ind w:right="-64"/>
                    <w:rPr>
                      <w:rFonts w:ascii="Calibri" w:cs="Calibri" w:eastAsia="Calibri" w:hAnsi="Calibri"/>
                      <w:color w:val="000000"/>
                      <w:sz w:val="22"/>
                      <w:szCs w:val="22"/>
                    </w:rPr>
                  </w:pPr>
                  <w:r w:rsidDel="00000000" w:rsidR="00000000" w:rsidRPr="00000000">
                    <w:rPr>
                      <w:rFonts w:ascii="Calibri" w:cs="Calibri" w:eastAsia="Calibri" w:hAnsi="Calibri"/>
                      <w:color w:val="a6a6a6"/>
                      <w:sz w:val="22"/>
                      <w:szCs w:val="22"/>
                      <w:rtl w:val="0"/>
                    </w:rPr>
                    <w:t xml:space="preserve">5</w:t>
                  </w:r>
                  <w:r w:rsidDel="00000000" w:rsidR="00000000" w:rsidRPr="00000000">
                    <w:rPr>
                      <w:rtl w:val="0"/>
                    </w:rPr>
                  </w:r>
                </w:p>
              </w:tc>
              <w:tc>
                <w:tcPr/>
                <w:p w:rsidR="00000000" w:rsidDel="00000000" w:rsidP="00000000" w:rsidRDefault="00000000" w:rsidRPr="00000000" w14:paraId="0000009E">
                  <w:pPr>
                    <w:ind w:right="-64"/>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Some staff attitudes meant that their book corners were not developed as well or as rapidly. A new teacher has already made changes to enable more positive engagement for children.</w:t>
                  </w:r>
                  <w:r w:rsidDel="00000000" w:rsidR="00000000" w:rsidRPr="00000000">
                    <w:rPr>
                      <w:rtl w:val="0"/>
                    </w:rPr>
                  </w:r>
                </w:p>
              </w:tc>
            </w:tr>
            <w:tr>
              <w:trPr>
                <w:cantSplit w:val="0"/>
                <w:tblHeader w:val="0"/>
              </w:trPr>
              <w:tc>
                <w:tcPr/>
                <w:p w:rsidR="00000000" w:rsidDel="00000000" w:rsidP="00000000" w:rsidRDefault="00000000" w:rsidRPr="00000000" w14:paraId="0000009F">
                  <w:pPr>
                    <w:ind w:right="-64"/>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Storytime Phonics – training required £500 plus (4 CTs and 3 TAs) cover day 4 x £180 plus 3 x £100</w:t>
                  </w:r>
                </w:p>
              </w:tc>
              <w:tc>
                <w:tcPr/>
                <w:p w:rsidR="00000000" w:rsidDel="00000000" w:rsidP="00000000" w:rsidRDefault="00000000" w:rsidRPr="00000000" w14:paraId="000000A0">
                  <w:pPr>
                    <w:ind w:right="-64"/>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w:t>
                  </w:r>
                  <w:r w:rsidDel="00000000" w:rsidR="00000000" w:rsidRPr="00000000">
                    <w:rPr>
                      <w:rtl w:val="0"/>
                    </w:rPr>
                  </w:r>
                </w:p>
              </w:tc>
              <w:tc>
                <w:tcPr/>
                <w:p w:rsidR="00000000" w:rsidDel="00000000" w:rsidP="00000000" w:rsidRDefault="00000000" w:rsidRPr="00000000" w14:paraId="000000A1">
                  <w:pPr>
                    <w:ind w:right="-64"/>
                    <w:rPr>
                      <w:rFonts w:ascii="Calibri" w:cs="Calibri" w:eastAsia="Calibri" w:hAnsi="Calibri"/>
                      <w:color w:val="000000"/>
                      <w:sz w:val="22"/>
                      <w:szCs w:val="22"/>
                    </w:rPr>
                  </w:pPr>
                  <w:r w:rsidDel="00000000" w:rsidR="00000000" w:rsidRPr="00000000">
                    <w:rPr>
                      <w:rFonts w:ascii="Calibri" w:cs="Calibri" w:eastAsia="Calibri" w:hAnsi="Calibri"/>
                      <w:color w:val="a6a6a6"/>
                      <w:sz w:val="22"/>
                      <w:szCs w:val="22"/>
                      <w:rtl w:val="0"/>
                    </w:rPr>
                    <w:t xml:space="preserve">2</w:t>
                  </w:r>
                  <w:r w:rsidDel="00000000" w:rsidR="00000000" w:rsidRPr="00000000">
                    <w:rPr>
                      <w:rtl w:val="0"/>
                    </w:rPr>
                  </w:r>
                </w:p>
              </w:tc>
              <w:tc>
                <w:tcPr/>
                <w:p w:rsidR="00000000" w:rsidDel="00000000" w:rsidP="00000000" w:rsidRDefault="00000000" w:rsidRPr="00000000" w14:paraId="000000A2">
                  <w:pPr>
                    <w:ind w:right="-64"/>
                    <w:rPr>
                      <w:rFonts w:ascii="Calibri" w:cs="Calibri" w:eastAsia="Calibri" w:hAnsi="Calibri"/>
                      <w:color w:val="000000"/>
                      <w:sz w:val="22"/>
                      <w:szCs w:val="22"/>
                    </w:rPr>
                  </w:pPr>
                  <w:r w:rsidDel="00000000" w:rsidR="00000000" w:rsidRPr="00000000">
                    <w:rPr>
                      <w:rFonts w:ascii="Calibri" w:cs="Calibri" w:eastAsia="Calibri" w:hAnsi="Calibri"/>
                      <w:color w:val="a6a6a6"/>
                      <w:sz w:val="22"/>
                      <w:szCs w:val="22"/>
                      <w:rtl w:val="0"/>
                    </w:rPr>
                    <w:t xml:space="preserve">3</w:t>
                  </w:r>
                  <w:r w:rsidDel="00000000" w:rsidR="00000000" w:rsidRPr="00000000">
                    <w:rPr>
                      <w:rtl w:val="0"/>
                    </w:rPr>
                  </w:r>
                </w:p>
              </w:tc>
              <w:tc>
                <w:tcPr/>
                <w:p w:rsidR="00000000" w:rsidDel="00000000" w:rsidP="00000000" w:rsidRDefault="00000000" w:rsidRPr="00000000" w14:paraId="000000A3">
                  <w:pPr>
                    <w:ind w:right="-64"/>
                    <w:rPr>
                      <w:rFonts w:ascii="Calibri" w:cs="Calibri" w:eastAsia="Calibri" w:hAnsi="Calibri"/>
                      <w:color w:val="000000"/>
                      <w:sz w:val="22"/>
                      <w:szCs w:val="22"/>
                    </w:rPr>
                  </w:pPr>
                  <w:r w:rsidDel="00000000" w:rsidR="00000000" w:rsidRPr="00000000">
                    <w:rPr>
                      <w:rFonts w:ascii="Calibri" w:cs="Calibri" w:eastAsia="Calibri" w:hAnsi="Calibri"/>
                      <w:color w:val="a6a6a6"/>
                      <w:sz w:val="22"/>
                      <w:szCs w:val="22"/>
                      <w:rtl w:val="0"/>
                    </w:rPr>
                    <w:t xml:space="preserve">4</w:t>
                  </w:r>
                  <w:r w:rsidDel="00000000" w:rsidR="00000000" w:rsidRPr="00000000">
                    <w:rPr>
                      <w:rtl w:val="0"/>
                    </w:rPr>
                  </w:r>
                </w:p>
              </w:tc>
              <w:tc>
                <w:tcPr/>
                <w:p w:rsidR="00000000" w:rsidDel="00000000" w:rsidP="00000000" w:rsidRDefault="00000000" w:rsidRPr="00000000" w14:paraId="000000A4">
                  <w:pPr>
                    <w:ind w:right="-64"/>
                    <w:rPr>
                      <w:rFonts w:ascii="Calibri" w:cs="Calibri" w:eastAsia="Calibri" w:hAnsi="Calibri"/>
                      <w:color w:val="000000"/>
                      <w:sz w:val="22"/>
                      <w:szCs w:val="22"/>
                    </w:rPr>
                  </w:pPr>
                  <w:r w:rsidDel="00000000" w:rsidR="00000000" w:rsidRPr="00000000">
                    <w:rPr>
                      <w:rFonts w:ascii="Calibri" w:cs="Calibri" w:eastAsia="Calibri" w:hAnsi="Calibri"/>
                      <w:color w:val="a6a6a6"/>
                      <w:sz w:val="22"/>
                      <w:szCs w:val="22"/>
                      <w:rtl w:val="0"/>
                    </w:rPr>
                    <w:t xml:space="preserve">5</w:t>
                  </w:r>
                  <w:r w:rsidDel="00000000" w:rsidR="00000000" w:rsidRPr="00000000">
                    <w:rPr>
                      <w:rtl w:val="0"/>
                    </w:rPr>
                  </w:r>
                </w:p>
              </w:tc>
              <w:tc>
                <w:tcPr/>
                <w:p w:rsidR="00000000" w:rsidDel="00000000" w:rsidP="00000000" w:rsidRDefault="00000000" w:rsidRPr="00000000" w14:paraId="000000A5">
                  <w:pPr>
                    <w:ind w:right="-64"/>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Formal training was not available. On going staff absences made in school training difficult as the two KS1 teachers were both off alternatively.</w:t>
                  </w:r>
                  <w:r w:rsidDel="00000000" w:rsidR="00000000" w:rsidRPr="00000000">
                    <w:rPr>
                      <w:rtl w:val="0"/>
                    </w:rPr>
                  </w:r>
                </w:p>
              </w:tc>
            </w:tr>
            <w:tr>
              <w:trPr>
                <w:cantSplit w:val="0"/>
                <w:tblHeader w:val="0"/>
              </w:trPr>
              <w:tc>
                <w:tcPr/>
                <w:p w:rsidR="00000000" w:rsidDel="00000000" w:rsidP="00000000" w:rsidRDefault="00000000" w:rsidRPr="00000000" w14:paraId="000000A6">
                  <w:pPr>
                    <w:ind w:right="-64"/>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Hardware and software to meet ICT and remote learner needs</w:t>
                  </w:r>
                </w:p>
              </w:tc>
              <w:tc>
                <w:tcPr/>
                <w:p w:rsidR="00000000" w:rsidDel="00000000" w:rsidP="00000000" w:rsidRDefault="00000000" w:rsidRPr="00000000" w14:paraId="000000A7">
                  <w:pPr>
                    <w:ind w:right="-64"/>
                    <w:rPr>
                      <w:rFonts w:ascii="Calibri" w:cs="Calibri" w:eastAsia="Calibri" w:hAnsi="Calibri"/>
                      <w:color w:val="000000"/>
                      <w:sz w:val="22"/>
                      <w:szCs w:val="22"/>
                    </w:rPr>
                  </w:pPr>
                  <w:r w:rsidDel="00000000" w:rsidR="00000000" w:rsidRPr="00000000">
                    <w:rPr>
                      <w:rFonts w:ascii="Calibri" w:cs="Calibri" w:eastAsia="Calibri" w:hAnsi="Calibri"/>
                      <w:color w:val="a6a6a6"/>
                      <w:sz w:val="22"/>
                      <w:szCs w:val="22"/>
                      <w:rtl w:val="0"/>
                    </w:rPr>
                    <w:t xml:space="preserve">1</w:t>
                  </w:r>
                  <w:r w:rsidDel="00000000" w:rsidR="00000000" w:rsidRPr="00000000">
                    <w:rPr>
                      <w:rtl w:val="0"/>
                    </w:rPr>
                  </w:r>
                </w:p>
              </w:tc>
              <w:tc>
                <w:tcPr/>
                <w:p w:rsidR="00000000" w:rsidDel="00000000" w:rsidP="00000000" w:rsidRDefault="00000000" w:rsidRPr="00000000" w14:paraId="000000A8">
                  <w:pPr>
                    <w:ind w:right="-64"/>
                    <w:rPr>
                      <w:rFonts w:ascii="Calibri" w:cs="Calibri" w:eastAsia="Calibri" w:hAnsi="Calibri"/>
                      <w:color w:val="000000"/>
                      <w:sz w:val="22"/>
                      <w:szCs w:val="22"/>
                    </w:rPr>
                  </w:pPr>
                  <w:r w:rsidDel="00000000" w:rsidR="00000000" w:rsidRPr="00000000">
                    <w:rPr>
                      <w:rFonts w:ascii="Calibri" w:cs="Calibri" w:eastAsia="Calibri" w:hAnsi="Calibri"/>
                      <w:color w:val="a6a6a6"/>
                      <w:sz w:val="22"/>
                      <w:szCs w:val="22"/>
                      <w:rtl w:val="0"/>
                    </w:rPr>
                    <w:t xml:space="preserve">2</w:t>
                  </w:r>
                  <w:r w:rsidDel="00000000" w:rsidR="00000000" w:rsidRPr="00000000">
                    <w:rPr>
                      <w:rtl w:val="0"/>
                    </w:rPr>
                  </w:r>
                </w:p>
              </w:tc>
              <w:tc>
                <w:tcPr/>
                <w:p w:rsidR="00000000" w:rsidDel="00000000" w:rsidP="00000000" w:rsidRDefault="00000000" w:rsidRPr="00000000" w14:paraId="000000A9">
                  <w:pPr>
                    <w:ind w:right="-64"/>
                    <w:rPr>
                      <w:rFonts w:ascii="Calibri" w:cs="Calibri" w:eastAsia="Calibri" w:hAnsi="Calibri"/>
                      <w:color w:val="000000"/>
                      <w:sz w:val="22"/>
                      <w:szCs w:val="22"/>
                    </w:rPr>
                  </w:pPr>
                  <w:r w:rsidDel="00000000" w:rsidR="00000000" w:rsidRPr="00000000">
                    <w:rPr>
                      <w:rFonts w:ascii="Calibri" w:cs="Calibri" w:eastAsia="Calibri" w:hAnsi="Calibri"/>
                      <w:color w:val="a6a6a6"/>
                      <w:sz w:val="22"/>
                      <w:szCs w:val="22"/>
                      <w:rtl w:val="0"/>
                    </w:rPr>
                    <w:t xml:space="preserve">3</w:t>
                  </w:r>
                  <w:r w:rsidDel="00000000" w:rsidR="00000000" w:rsidRPr="00000000">
                    <w:rPr>
                      <w:rtl w:val="0"/>
                    </w:rPr>
                  </w:r>
                </w:p>
              </w:tc>
              <w:tc>
                <w:tcPr/>
                <w:p w:rsidR="00000000" w:rsidDel="00000000" w:rsidP="00000000" w:rsidRDefault="00000000" w:rsidRPr="00000000" w14:paraId="000000AA">
                  <w:pPr>
                    <w:ind w:right="-64"/>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w:t>
                  </w:r>
                  <w:r w:rsidDel="00000000" w:rsidR="00000000" w:rsidRPr="00000000">
                    <w:rPr>
                      <w:rtl w:val="0"/>
                    </w:rPr>
                  </w:r>
                </w:p>
              </w:tc>
              <w:tc>
                <w:tcPr/>
                <w:p w:rsidR="00000000" w:rsidDel="00000000" w:rsidP="00000000" w:rsidRDefault="00000000" w:rsidRPr="00000000" w14:paraId="000000AB">
                  <w:pPr>
                    <w:ind w:right="-64"/>
                    <w:rPr>
                      <w:rFonts w:ascii="Calibri" w:cs="Calibri" w:eastAsia="Calibri" w:hAnsi="Calibri"/>
                      <w:color w:val="000000"/>
                      <w:sz w:val="22"/>
                      <w:szCs w:val="22"/>
                    </w:rPr>
                  </w:pPr>
                  <w:r w:rsidDel="00000000" w:rsidR="00000000" w:rsidRPr="00000000">
                    <w:rPr>
                      <w:rFonts w:ascii="Calibri" w:cs="Calibri" w:eastAsia="Calibri" w:hAnsi="Calibri"/>
                      <w:color w:val="a6a6a6"/>
                      <w:sz w:val="22"/>
                      <w:szCs w:val="22"/>
                      <w:rtl w:val="0"/>
                    </w:rPr>
                    <w:t xml:space="preserve">5</w:t>
                  </w:r>
                  <w:r w:rsidDel="00000000" w:rsidR="00000000" w:rsidRPr="00000000">
                    <w:rPr>
                      <w:rtl w:val="0"/>
                    </w:rPr>
                  </w:r>
                </w:p>
              </w:tc>
              <w:tc>
                <w:tcPr/>
                <w:p w:rsidR="00000000" w:rsidDel="00000000" w:rsidP="00000000" w:rsidRDefault="00000000" w:rsidRPr="00000000" w14:paraId="000000AC">
                  <w:pPr>
                    <w:ind w:right="-64"/>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Some staff attitudes and absences have not enabled the impact to be better. The groundwork and resources are now in place for this to develop and have a greater impact over the coming year.</w:t>
                  </w:r>
                  <w:r w:rsidDel="00000000" w:rsidR="00000000" w:rsidRPr="00000000">
                    <w:rPr>
                      <w:rtl w:val="0"/>
                    </w:rPr>
                  </w:r>
                </w:p>
              </w:tc>
            </w:tr>
            <w:tr>
              <w:trPr>
                <w:cantSplit w:val="0"/>
                <w:tblHeader w:val="0"/>
              </w:trPr>
              <w:tc>
                <w:tcPr/>
                <w:p w:rsidR="00000000" w:rsidDel="00000000" w:rsidP="00000000" w:rsidRDefault="00000000" w:rsidRPr="00000000" w14:paraId="000000AD">
                  <w:pPr>
                    <w:ind w:right="-64"/>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Subscription plus resources for new learning projects</w:t>
                  </w:r>
                </w:p>
              </w:tc>
              <w:tc>
                <w:tcPr/>
                <w:p w:rsidR="00000000" w:rsidDel="00000000" w:rsidP="00000000" w:rsidRDefault="00000000" w:rsidRPr="00000000" w14:paraId="000000AE">
                  <w:pPr>
                    <w:ind w:right="-64"/>
                    <w:rPr>
                      <w:rFonts w:ascii="Calibri" w:cs="Calibri" w:eastAsia="Calibri" w:hAnsi="Calibri"/>
                      <w:color w:val="a6a6a6"/>
                      <w:sz w:val="22"/>
                      <w:szCs w:val="22"/>
                    </w:rPr>
                  </w:pPr>
                  <w:r w:rsidDel="00000000" w:rsidR="00000000" w:rsidRPr="00000000">
                    <w:rPr>
                      <w:rFonts w:ascii="Calibri" w:cs="Calibri" w:eastAsia="Calibri" w:hAnsi="Calibri"/>
                      <w:color w:val="a6a6a6"/>
                      <w:sz w:val="22"/>
                      <w:szCs w:val="22"/>
                      <w:rtl w:val="0"/>
                    </w:rPr>
                    <w:t xml:space="preserve">1</w:t>
                  </w:r>
                </w:p>
              </w:tc>
              <w:tc>
                <w:tcPr/>
                <w:p w:rsidR="00000000" w:rsidDel="00000000" w:rsidP="00000000" w:rsidRDefault="00000000" w:rsidRPr="00000000" w14:paraId="000000AF">
                  <w:pPr>
                    <w:ind w:right="-64"/>
                    <w:rPr>
                      <w:rFonts w:ascii="Calibri" w:cs="Calibri" w:eastAsia="Calibri" w:hAnsi="Calibri"/>
                      <w:color w:val="a6a6a6"/>
                      <w:sz w:val="22"/>
                      <w:szCs w:val="22"/>
                    </w:rPr>
                  </w:pPr>
                  <w:r w:rsidDel="00000000" w:rsidR="00000000" w:rsidRPr="00000000">
                    <w:rPr>
                      <w:rFonts w:ascii="Calibri" w:cs="Calibri" w:eastAsia="Calibri" w:hAnsi="Calibri"/>
                      <w:color w:val="a6a6a6"/>
                      <w:sz w:val="22"/>
                      <w:szCs w:val="22"/>
                      <w:rtl w:val="0"/>
                    </w:rPr>
                    <w:t xml:space="preserve">2</w:t>
                  </w:r>
                </w:p>
              </w:tc>
              <w:tc>
                <w:tcPr/>
                <w:p w:rsidR="00000000" w:rsidDel="00000000" w:rsidP="00000000" w:rsidRDefault="00000000" w:rsidRPr="00000000" w14:paraId="000000B0">
                  <w:pPr>
                    <w:ind w:right="-64"/>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r>
                </w:p>
              </w:tc>
              <w:tc>
                <w:tcPr/>
                <w:p w:rsidR="00000000" w:rsidDel="00000000" w:rsidP="00000000" w:rsidRDefault="00000000" w:rsidRPr="00000000" w14:paraId="000000B1">
                  <w:pPr>
                    <w:ind w:right="-64"/>
                    <w:rPr>
                      <w:rFonts w:ascii="Calibri" w:cs="Calibri" w:eastAsia="Calibri" w:hAnsi="Calibri"/>
                      <w:color w:val="a6a6a6"/>
                      <w:sz w:val="22"/>
                      <w:szCs w:val="22"/>
                    </w:rPr>
                  </w:pPr>
                  <w:r w:rsidDel="00000000" w:rsidR="00000000" w:rsidRPr="00000000">
                    <w:rPr>
                      <w:rFonts w:ascii="Calibri" w:cs="Calibri" w:eastAsia="Calibri" w:hAnsi="Calibri"/>
                      <w:color w:val="a6a6a6"/>
                      <w:sz w:val="22"/>
                      <w:szCs w:val="22"/>
                      <w:rtl w:val="0"/>
                    </w:rPr>
                    <w:t xml:space="preserve">4</w:t>
                  </w:r>
                </w:p>
              </w:tc>
              <w:tc>
                <w:tcPr/>
                <w:p w:rsidR="00000000" w:rsidDel="00000000" w:rsidP="00000000" w:rsidRDefault="00000000" w:rsidRPr="00000000" w14:paraId="000000B2">
                  <w:pPr>
                    <w:ind w:right="-64"/>
                    <w:rPr>
                      <w:rFonts w:ascii="Calibri" w:cs="Calibri" w:eastAsia="Calibri" w:hAnsi="Calibri"/>
                      <w:color w:val="a6a6a6"/>
                      <w:sz w:val="22"/>
                      <w:szCs w:val="22"/>
                    </w:rPr>
                  </w:pPr>
                  <w:r w:rsidDel="00000000" w:rsidR="00000000" w:rsidRPr="00000000">
                    <w:rPr>
                      <w:rFonts w:ascii="Calibri" w:cs="Calibri" w:eastAsia="Calibri" w:hAnsi="Calibri"/>
                      <w:color w:val="a6a6a6"/>
                      <w:sz w:val="22"/>
                      <w:szCs w:val="22"/>
                      <w:rtl w:val="0"/>
                    </w:rPr>
                    <w:t xml:space="preserve">5</w:t>
                  </w:r>
                </w:p>
              </w:tc>
              <w:tc>
                <w:tcPr/>
                <w:p w:rsidR="00000000" w:rsidDel="00000000" w:rsidP="00000000" w:rsidRDefault="00000000" w:rsidRPr="00000000" w14:paraId="000000B3">
                  <w:pPr>
                    <w:ind w:right="-6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New resources have only just started to be used. The groundwork and resources are now in place for this to develop and have a greater impact over the coming year.</w:t>
                  </w:r>
                  <w:r w:rsidDel="00000000" w:rsidR="00000000" w:rsidRPr="00000000">
                    <w:rPr>
                      <w:rtl w:val="0"/>
                    </w:rPr>
                  </w:r>
                </w:p>
              </w:tc>
            </w:tr>
            <w:tr>
              <w:trPr>
                <w:cantSplit w:val="0"/>
                <w:tblHeader w:val="0"/>
              </w:trPr>
              <w:tc>
                <w:tcPr/>
                <w:p w:rsidR="00000000" w:rsidDel="00000000" w:rsidP="00000000" w:rsidRDefault="00000000" w:rsidRPr="00000000" w14:paraId="000000B4">
                  <w:pPr>
                    <w:ind w:right="-64"/>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Cover/release time for subject leads</w:t>
                  </w:r>
                </w:p>
              </w:tc>
              <w:tc>
                <w:tcPr/>
                <w:p w:rsidR="00000000" w:rsidDel="00000000" w:rsidP="00000000" w:rsidRDefault="00000000" w:rsidRPr="00000000" w14:paraId="000000B5">
                  <w:pPr>
                    <w:ind w:right="-64"/>
                    <w:rPr>
                      <w:rFonts w:ascii="Calibri" w:cs="Calibri" w:eastAsia="Calibri" w:hAnsi="Calibri"/>
                      <w:color w:val="a6a6a6"/>
                      <w:sz w:val="22"/>
                      <w:szCs w:val="22"/>
                    </w:rPr>
                  </w:pPr>
                  <w:r w:rsidDel="00000000" w:rsidR="00000000" w:rsidRPr="00000000">
                    <w:rPr>
                      <w:rFonts w:ascii="Calibri" w:cs="Calibri" w:eastAsia="Calibri" w:hAnsi="Calibri"/>
                      <w:color w:val="a6a6a6"/>
                      <w:sz w:val="22"/>
                      <w:szCs w:val="22"/>
                      <w:rtl w:val="0"/>
                    </w:rPr>
                    <w:t xml:space="preserve">1</w:t>
                  </w:r>
                </w:p>
              </w:tc>
              <w:tc>
                <w:tcPr/>
                <w:p w:rsidR="00000000" w:rsidDel="00000000" w:rsidP="00000000" w:rsidRDefault="00000000" w:rsidRPr="00000000" w14:paraId="000000B6">
                  <w:pPr>
                    <w:ind w:right="-64"/>
                    <w:rPr>
                      <w:rFonts w:ascii="Calibri" w:cs="Calibri" w:eastAsia="Calibri" w:hAnsi="Calibri"/>
                      <w:color w:val="a6a6a6"/>
                      <w:sz w:val="22"/>
                      <w:szCs w:val="22"/>
                    </w:rPr>
                  </w:pPr>
                  <w:r w:rsidDel="00000000" w:rsidR="00000000" w:rsidRPr="00000000">
                    <w:rPr>
                      <w:rFonts w:ascii="Calibri" w:cs="Calibri" w:eastAsia="Calibri" w:hAnsi="Calibri"/>
                      <w:color w:val="a6a6a6"/>
                      <w:sz w:val="22"/>
                      <w:szCs w:val="22"/>
                      <w:rtl w:val="0"/>
                    </w:rPr>
                    <w:t xml:space="preserve">2</w:t>
                  </w:r>
                </w:p>
              </w:tc>
              <w:tc>
                <w:tcPr/>
                <w:p w:rsidR="00000000" w:rsidDel="00000000" w:rsidP="00000000" w:rsidRDefault="00000000" w:rsidRPr="00000000" w14:paraId="000000B7">
                  <w:pPr>
                    <w:ind w:right="-64"/>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r>
                </w:p>
              </w:tc>
              <w:tc>
                <w:tcPr/>
                <w:p w:rsidR="00000000" w:rsidDel="00000000" w:rsidP="00000000" w:rsidRDefault="00000000" w:rsidRPr="00000000" w14:paraId="000000B8">
                  <w:pPr>
                    <w:ind w:right="-64"/>
                    <w:rPr>
                      <w:rFonts w:ascii="Calibri" w:cs="Calibri" w:eastAsia="Calibri" w:hAnsi="Calibri"/>
                      <w:color w:val="a6a6a6"/>
                      <w:sz w:val="22"/>
                      <w:szCs w:val="22"/>
                    </w:rPr>
                  </w:pPr>
                  <w:r w:rsidDel="00000000" w:rsidR="00000000" w:rsidRPr="00000000">
                    <w:rPr>
                      <w:rFonts w:ascii="Calibri" w:cs="Calibri" w:eastAsia="Calibri" w:hAnsi="Calibri"/>
                      <w:color w:val="a6a6a6"/>
                      <w:sz w:val="22"/>
                      <w:szCs w:val="22"/>
                      <w:rtl w:val="0"/>
                    </w:rPr>
                    <w:t xml:space="preserve">4</w:t>
                  </w:r>
                </w:p>
              </w:tc>
              <w:tc>
                <w:tcPr/>
                <w:p w:rsidR="00000000" w:rsidDel="00000000" w:rsidP="00000000" w:rsidRDefault="00000000" w:rsidRPr="00000000" w14:paraId="000000B9">
                  <w:pPr>
                    <w:ind w:right="-64"/>
                    <w:rPr>
                      <w:rFonts w:ascii="Calibri" w:cs="Calibri" w:eastAsia="Calibri" w:hAnsi="Calibri"/>
                      <w:color w:val="a6a6a6"/>
                      <w:sz w:val="22"/>
                      <w:szCs w:val="22"/>
                    </w:rPr>
                  </w:pPr>
                  <w:r w:rsidDel="00000000" w:rsidR="00000000" w:rsidRPr="00000000">
                    <w:rPr>
                      <w:rFonts w:ascii="Calibri" w:cs="Calibri" w:eastAsia="Calibri" w:hAnsi="Calibri"/>
                      <w:color w:val="a6a6a6"/>
                      <w:sz w:val="22"/>
                      <w:szCs w:val="22"/>
                      <w:rtl w:val="0"/>
                    </w:rPr>
                    <w:t xml:space="preserve">5</w:t>
                  </w:r>
                </w:p>
              </w:tc>
              <w:tc>
                <w:tcPr/>
                <w:p w:rsidR="00000000" w:rsidDel="00000000" w:rsidP="00000000" w:rsidRDefault="00000000" w:rsidRPr="00000000" w14:paraId="000000BA">
                  <w:pPr>
                    <w:ind w:right="-64"/>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Where release time was used well and where teachers had good attendance, there has been a positive impact. Sadly, some staff attitudes and absences made this less impactful than it could be. </w:t>
                  </w:r>
                  <w:r w:rsidDel="00000000" w:rsidR="00000000" w:rsidRPr="00000000">
                    <w:rPr>
                      <w:rtl w:val="0"/>
                    </w:rPr>
                  </w:r>
                </w:p>
              </w:tc>
            </w:tr>
          </w:tbl>
          <w:p w:rsidR="00000000" w:rsidDel="00000000" w:rsidP="00000000" w:rsidRDefault="00000000" w:rsidRPr="00000000" w14:paraId="000000BB">
            <w:pPr>
              <w:ind w:right="-64"/>
              <w:rPr>
                <w:rFonts w:ascii="Calibri" w:cs="Calibri" w:eastAsia="Calibri" w:hAnsi="Calibri"/>
                <w:b w:val="1"/>
                <w:color w:val="59a2cf"/>
                <w:sz w:val="28"/>
                <w:szCs w:val="28"/>
              </w:rPr>
            </w:pPr>
            <w:r w:rsidDel="00000000" w:rsidR="00000000" w:rsidRPr="00000000">
              <w:rPr>
                <w:rtl w:val="0"/>
              </w:rPr>
            </w:r>
          </w:p>
          <w:p w:rsidR="00000000" w:rsidDel="00000000" w:rsidP="00000000" w:rsidRDefault="00000000" w:rsidRPr="00000000" w14:paraId="000000BC">
            <w:pPr>
              <w:ind w:right="-64"/>
              <w:rPr>
                <w:rFonts w:ascii="Calibri" w:cs="Calibri" w:eastAsia="Calibri" w:hAnsi="Calibri"/>
                <w:b w:val="1"/>
                <w:color w:val="59a2cf"/>
                <w:sz w:val="28"/>
                <w:szCs w:val="28"/>
              </w:rPr>
            </w:pPr>
            <w:r w:rsidDel="00000000" w:rsidR="00000000" w:rsidRPr="00000000">
              <w:rPr>
                <w:rtl w:val="0"/>
              </w:rPr>
            </w:r>
          </w:p>
        </w:tc>
      </w:tr>
    </w:tbl>
    <w:p w:rsidR="00000000" w:rsidDel="00000000" w:rsidP="00000000" w:rsidRDefault="00000000" w:rsidRPr="00000000" w14:paraId="000000BD">
      <w:pPr>
        <w:ind w:right="-64"/>
        <w:rPr>
          <w:rFonts w:ascii="Calibri" w:cs="Calibri" w:eastAsia="Calibri" w:hAnsi="Calibri"/>
          <w:b w:val="1"/>
          <w:color w:val="59a2cf"/>
          <w:sz w:val="28"/>
          <w:szCs w:val="28"/>
        </w:rPr>
      </w:pPr>
      <w:r w:rsidDel="00000000" w:rsidR="00000000" w:rsidRPr="00000000">
        <w:rPr>
          <w:rtl w:val="0"/>
        </w:rPr>
      </w:r>
    </w:p>
    <w:p w:rsidR="00000000" w:rsidDel="00000000" w:rsidP="00000000" w:rsidRDefault="00000000" w:rsidRPr="00000000" w14:paraId="000000BE">
      <w:pPr>
        <w:ind w:right="-64"/>
        <w:rPr>
          <w:rFonts w:ascii="Calibri" w:cs="Calibri" w:eastAsia="Calibri" w:hAnsi="Calibri"/>
          <w:b w:val="1"/>
          <w:color w:val="59a2cf"/>
          <w:sz w:val="28"/>
          <w:szCs w:val="28"/>
        </w:rPr>
      </w:pPr>
      <w:r w:rsidDel="00000000" w:rsidR="00000000" w:rsidRPr="00000000">
        <w:rPr>
          <w:rtl w:val="0"/>
        </w:rPr>
      </w:r>
    </w:p>
    <w:tbl>
      <w:tblPr>
        <w:tblStyle w:val="Table9"/>
        <w:tblW w:w="1538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89"/>
        <w:tblGridChange w:id="0">
          <w:tblGrid>
            <w:gridCol w:w="15389"/>
          </w:tblGrid>
        </w:tblGridChange>
      </w:tblGrid>
      <w:tr>
        <w:trPr>
          <w:cantSplit w:val="0"/>
          <w:tblHeader w:val="0"/>
        </w:trPr>
        <w:tc>
          <w:tcPr>
            <w:shd w:fill="c1e0ff" w:val="clear"/>
          </w:tcPr>
          <w:p w:rsidR="00000000" w:rsidDel="00000000" w:rsidP="00000000" w:rsidRDefault="00000000" w:rsidRPr="00000000" w14:paraId="000000BF">
            <w:pPr>
              <w:ind w:right="-64"/>
              <w:rPr>
                <w:rFonts w:ascii="Calibri" w:cs="Calibri" w:eastAsia="Calibri" w:hAnsi="Calibri"/>
                <w:b w:val="1"/>
                <w:color w:val="59a2cf"/>
                <w:sz w:val="28"/>
                <w:szCs w:val="28"/>
              </w:rPr>
            </w:pPr>
            <w:r w:rsidDel="00000000" w:rsidR="00000000" w:rsidRPr="00000000">
              <w:rPr>
                <w:rtl w:val="0"/>
              </w:rPr>
            </w:r>
          </w:p>
          <w:p w:rsidR="00000000" w:rsidDel="00000000" w:rsidP="00000000" w:rsidRDefault="00000000" w:rsidRPr="00000000" w14:paraId="000000C0">
            <w:pPr>
              <w:ind w:right="-64"/>
              <w:rPr>
                <w:rFonts w:ascii="Calibri" w:cs="Calibri" w:eastAsia="Calibri" w:hAnsi="Calibri"/>
                <w:b w:val="1"/>
                <w:color w:val="59a2cf"/>
                <w:sz w:val="28"/>
                <w:szCs w:val="28"/>
              </w:rPr>
            </w:pPr>
            <w:r w:rsidDel="00000000" w:rsidR="00000000" w:rsidRPr="00000000">
              <w:rPr>
                <w:rFonts w:ascii="Calibri" w:cs="Calibri" w:eastAsia="Calibri" w:hAnsi="Calibri"/>
                <w:b w:val="1"/>
                <w:color w:val="59a2cf"/>
                <w:sz w:val="28"/>
                <w:szCs w:val="28"/>
                <w:rtl w:val="0"/>
              </w:rPr>
              <w:t xml:space="preserve">ADDITIONAL INFORMATION</w:t>
            </w:r>
          </w:p>
          <w:p w:rsidR="00000000" w:rsidDel="00000000" w:rsidP="00000000" w:rsidRDefault="00000000" w:rsidRPr="00000000" w14:paraId="000000C1">
            <w:pPr>
              <w:ind w:right="-64"/>
              <w:rPr>
                <w:rFonts w:ascii="Calibri" w:cs="Calibri" w:eastAsia="Calibri" w:hAnsi="Calibri"/>
                <w:b w:val="1"/>
                <w:color w:val="59a2cf"/>
                <w:sz w:val="28"/>
                <w:szCs w:val="28"/>
              </w:rPr>
            </w:pPr>
            <w:r w:rsidDel="00000000" w:rsidR="00000000" w:rsidRPr="00000000">
              <w:rPr>
                <w:rtl w:val="0"/>
              </w:rPr>
            </w:r>
          </w:p>
          <w:tbl>
            <w:tblPr>
              <w:tblStyle w:val="Table10"/>
              <w:tblW w:w="15162.999999999996"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9"/>
              <w:gridCol w:w="328"/>
              <w:gridCol w:w="328"/>
              <w:gridCol w:w="372"/>
              <w:gridCol w:w="328"/>
              <w:gridCol w:w="328"/>
              <w:gridCol w:w="8420"/>
              <w:tblGridChange w:id="0">
                <w:tblGrid>
                  <w:gridCol w:w="5059"/>
                  <w:gridCol w:w="328"/>
                  <w:gridCol w:w="328"/>
                  <w:gridCol w:w="372"/>
                  <w:gridCol w:w="328"/>
                  <w:gridCol w:w="328"/>
                  <w:gridCol w:w="8420"/>
                </w:tblGrid>
              </w:tblGridChange>
            </w:tblGrid>
            <w:tr>
              <w:trPr>
                <w:cantSplit w:val="0"/>
                <w:tblHeader w:val="0"/>
              </w:trPr>
              <w:tc>
                <w:tcPr/>
                <w:p w:rsidR="00000000" w:rsidDel="00000000" w:rsidP="00000000" w:rsidRDefault="00000000" w:rsidRPr="00000000" w14:paraId="000000C2">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Question</w:t>
                  </w:r>
                </w:p>
              </w:tc>
              <w:tc>
                <w:tcPr>
                  <w:gridSpan w:val="6"/>
                </w:tcPr>
                <w:p w:rsidR="00000000" w:rsidDel="00000000" w:rsidP="00000000" w:rsidRDefault="00000000" w:rsidRPr="00000000" w14:paraId="000000C3">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Response</w:t>
                  </w:r>
                </w:p>
              </w:tc>
            </w:tr>
            <w:tr>
              <w:trPr>
                <w:cantSplit w:val="0"/>
                <w:tblHeader w:val="0"/>
              </w:trPr>
              <w:tc>
                <w:tcPr/>
                <w:p w:rsidR="00000000" w:rsidDel="00000000" w:rsidP="00000000" w:rsidRDefault="00000000" w:rsidRPr="00000000" w14:paraId="000000C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On a scale of 1-5, with 5 being most improvement, how much has the </w:t>
                  </w:r>
                  <w:r w:rsidDel="00000000" w:rsidR="00000000" w:rsidRPr="00000000">
                    <w:rPr>
                      <w:rFonts w:ascii="Calibri" w:cs="Calibri" w:eastAsia="Calibri" w:hAnsi="Calibri"/>
                      <w:b w:val="1"/>
                      <w:color w:val="000000"/>
                      <w:sz w:val="22"/>
                      <w:szCs w:val="22"/>
                      <w:rtl w:val="0"/>
                    </w:rPr>
                    <w:t xml:space="preserve">teaching</w:t>
                  </w:r>
                  <w:r w:rsidDel="00000000" w:rsidR="00000000" w:rsidRPr="00000000">
                    <w:rPr>
                      <w:rFonts w:ascii="Calibri" w:cs="Calibri" w:eastAsia="Calibri" w:hAnsi="Calibri"/>
                      <w:color w:val="000000"/>
                      <w:sz w:val="22"/>
                      <w:szCs w:val="22"/>
                      <w:rtl w:val="0"/>
                    </w:rPr>
                    <w:t xml:space="preserve"> in your school improved as a result of the </w:t>
                  </w:r>
                  <w:r w:rsidDel="00000000" w:rsidR="00000000" w:rsidRPr="00000000">
                    <w:rPr>
                      <w:rFonts w:ascii="Calibri" w:cs="Calibri" w:eastAsia="Calibri" w:hAnsi="Calibri"/>
                      <w:b w:val="1"/>
                      <w:color w:val="000000"/>
                      <w:sz w:val="22"/>
                      <w:szCs w:val="22"/>
                      <w:rtl w:val="0"/>
                    </w:rPr>
                    <w:t xml:space="preserve">SIP grant</w:t>
                  </w:r>
                  <w:r w:rsidDel="00000000" w:rsidR="00000000" w:rsidRPr="00000000">
                    <w:rPr>
                      <w:rFonts w:ascii="Calibri" w:cs="Calibri" w:eastAsia="Calibri" w:hAnsi="Calibri"/>
                      <w:color w:val="000000"/>
                      <w:sz w:val="22"/>
                      <w:szCs w:val="22"/>
                      <w:rtl w:val="0"/>
                    </w:rPr>
                    <w:t xml:space="preserve">?</w:t>
                  </w:r>
                </w:p>
              </w:tc>
              <w:tc>
                <w:tcPr>
                  <w:vAlign w:val="center"/>
                </w:tcPr>
                <w:p w:rsidR="00000000" w:rsidDel="00000000" w:rsidP="00000000" w:rsidRDefault="00000000" w:rsidRPr="00000000" w14:paraId="000000CA">
                  <w:pPr>
                    <w:jc w:val="center"/>
                    <w:rPr>
                      <w:rFonts w:ascii="Calibri" w:cs="Calibri" w:eastAsia="Calibri" w:hAnsi="Calibri"/>
                      <w:color w:val="000000"/>
                      <w:sz w:val="22"/>
                      <w:szCs w:val="22"/>
                    </w:rPr>
                  </w:pPr>
                  <w:r w:rsidDel="00000000" w:rsidR="00000000" w:rsidRPr="00000000">
                    <w:rPr>
                      <w:rFonts w:ascii="Calibri" w:cs="Calibri" w:eastAsia="Calibri" w:hAnsi="Calibri"/>
                      <w:color w:val="a6a6a6"/>
                      <w:sz w:val="22"/>
                      <w:szCs w:val="22"/>
                      <w:rtl w:val="0"/>
                    </w:rPr>
                    <w:t xml:space="preserve">1</w:t>
                  </w:r>
                  <w:r w:rsidDel="00000000" w:rsidR="00000000" w:rsidRPr="00000000">
                    <w:rPr>
                      <w:rtl w:val="0"/>
                    </w:rPr>
                  </w:r>
                </w:p>
              </w:tc>
              <w:tc>
                <w:tcPr>
                  <w:vAlign w:val="center"/>
                </w:tcPr>
                <w:p w:rsidR="00000000" w:rsidDel="00000000" w:rsidP="00000000" w:rsidRDefault="00000000" w:rsidRPr="00000000" w14:paraId="000000CB">
                  <w:pPr>
                    <w:jc w:val="center"/>
                    <w:rPr>
                      <w:rFonts w:ascii="Calibri" w:cs="Calibri" w:eastAsia="Calibri" w:hAnsi="Calibri"/>
                      <w:color w:val="000000"/>
                      <w:sz w:val="22"/>
                      <w:szCs w:val="22"/>
                    </w:rPr>
                  </w:pPr>
                  <w:r w:rsidDel="00000000" w:rsidR="00000000" w:rsidRPr="00000000">
                    <w:rPr>
                      <w:rFonts w:ascii="Calibri" w:cs="Calibri" w:eastAsia="Calibri" w:hAnsi="Calibri"/>
                      <w:color w:val="a6a6a6"/>
                      <w:sz w:val="22"/>
                      <w:szCs w:val="22"/>
                      <w:rtl w:val="0"/>
                    </w:rPr>
                    <w:t xml:space="preserve">2</w:t>
                  </w:r>
                  <w:r w:rsidDel="00000000" w:rsidR="00000000" w:rsidRPr="00000000">
                    <w:rPr>
                      <w:rtl w:val="0"/>
                    </w:rPr>
                  </w:r>
                </w:p>
              </w:tc>
              <w:tc>
                <w:tcPr>
                  <w:vAlign w:val="center"/>
                </w:tcPr>
                <w:p w:rsidR="00000000" w:rsidDel="00000000" w:rsidP="00000000" w:rsidRDefault="00000000" w:rsidRPr="00000000" w14:paraId="000000CC">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r>
                  <w:r w:rsidDel="00000000" w:rsidR="00000000" w:rsidRPr="00000000">
                    <w:rPr>
                      <w:rtl w:val="0"/>
                    </w:rPr>
                  </w:r>
                </w:p>
              </w:tc>
              <w:tc>
                <w:tcPr>
                  <w:vAlign w:val="center"/>
                </w:tcPr>
                <w:p w:rsidR="00000000" w:rsidDel="00000000" w:rsidP="00000000" w:rsidRDefault="00000000" w:rsidRPr="00000000" w14:paraId="000000CD">
                  <w:pPr>
                    <w:jc w:val="center"/>
                    <w:rPr>
                      <w:rFonts w:ascii="Calibri" w:cs="Calibri" w:eastAsia="Calibri" w:hAnsi="Calibri"/>
                      <w:color w:val="000000"/>
                      <w:sz w:val="22"/>
                      <w:szCs w:val="22"/>
                    </w:rPr>
                  </w:pPr>
                  <w:r w:rsidDel="00000000" w:rsidR="00000000" w:rsidRPr="00000000">
                    <w:rPr>
                      <w:rFonts w:ascii="Calibri" w:cs="Calibri" w:eastAsia="Calibri" w:hAnsi="Calibri"/>
                      <w:color w:val="a6a6a6"/>
                      <w:sz w:val="22"/>
                      <w:szCs w:val="22"/>
                      <w:rtl w:val="0"/>
                    </w:rPr>
                    <w:t xml:space="preserve">4</w:t>
                  </w:r>
                  <w:r w:rsidDel="00000000" w:rsidR="00000000" w:rsidRPr="00000000">
                    <w:rPr>
                      <w:rtl w:val="0"/>
                    </w:rPr>
                  </w:r>
                </w:p>
              </w:tc>
              <w:tc>
                <w:tcPr>
                  <w:vAlign w:val="center"/>
                </w:tcPr>
                <w:p w:rsidR="00000000" w:rsidDel="00000000" w:rsidP="00000000" w:rsidRDefault="00000000" w:rsidRPr="00000000" w14:paraId="000000CE">
                  <w:pPr>
                    <w:jc w:val="center"/>
                    <w:rPr>
                      <w:rFonts w:ascii="Calibri" w:cs="Calibri" w:eastAsia="Calibri" w:hAnsi="Calibri"/>
                      <w:color w:val="000000"/>
                      <w:sz w:val="22"/>
                      <w:szCs w:val="22"/>
                    </w:rPr>
                  </w:pPr>
                  <w:r w:rsidDel="00000000" w:rsidR="00000000" w:rsidRPr="00000000">
                    <w:rPr>
                      <w:rFonts w:ascii="Calibri" w:cs="Calibri" w:eastAsia="Calibri" w:hAnsi="Calibri"/>
                      <w:color w:val="a6a6a6"/>
                      <w:sz w:val="22"/>
                      <w:szCs w:val="22"/>
                      <w:rtl w:val="0"/>
                    </w:rPr>
                    <w:t xml:space="preserve">5</w:t>
                  </w:r>
                  <w:r w:rsidDel="00000000" w:rsidR="00000000" w:rsidRPr="00000000">
                    <w:rPr>
                      <w:rtl w:val="0"/>
                    </w:rPr>
                  </w:r>
                </w:p>
              </w:tc>
              <w:tc>
                <w:tcPr/>
                <w:p w:rsidR="00000000" w:rsidDel="00000000" w:rsidP="00000000" w:rsidRDefault="00000000" w:rsidRPr="00000000" w14:paraId="000000CF">
                  <w:pPr>
                    <w:pageBreakBefore w:val="0"/>
                    <w:rPr>
                      <w:rFonts w:ascii="Calibri" w:cs="Calibri" w:eastAsia="Calibri" w:hAnsi="Calibri"/>
                      <w:i w:val="1"/>
                      <w:color w:val="000000"/>
                      <w:sz w:val="20"/>
                      <w:szCs w:val="20"/>
                    </w:rPr>
                  </w:pPr>
                  <w:r w:rsidDel="00000000" w:rsidR="00000000" w:rsidRPr="00000000">
                    <w:rPr>
                      <w:rFonts w:ascii="Calibri" w:cs="Calibri" w:eastAsia="Calibri" w:hAnsi="Calibri"/>
                      <w:i w:val="1"/>
                      <w:color w:val="000000"/>
                      <w:sz w:val="20"/>
                      <w:szCs w:val="20"/>
                      <w:rtl w:val="0"/>
                    </w:rPr>
                    <w:t xml:space="preserve">Why? How do you know?</w:t>
                  </w:r>
                </w:p>
                <w:p w:rsidR="00000000" w:rsidDel="00000000" w:rsidP="00000000" w:rsidRDefault="00000000" w:rsidRPr="00000000" w14:paraId="000000D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There has been significant teacher turnover, partly enabled by the SIP grant and raised expectations. Training provided highlighted gaps in understanding and attitudes to self development which support decision making and resulted in ⅘ resignations.</w:t>
                  </w:r>
                </w:p>
              </w:tc>
            </w:tr>
            <w:tr>
              <w:trPr>
                <w:cantSplit w:val="0"/>
                <w:tblHeader w:val="0"/>
              </w:trPr>
              <w:tc>
                <w:tcPr/>
                <w:p w:rsidR="00000000" w:rsidDel="00000000" w:rsidP="00000000" w:rsidRDefault="00000000" w:rsidRPr="00000000" w14:paraId="000000D1">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On a scale of 1-5, with 5 being most improvement, how much has the </w:t>
                  </w:r>
                  <w:r w:rsidDel="00000000" w:rsidR="00000000" w:rsidRPr="00000000">
                    <w:rPr>
                      <w:rFonts w:ascii="Calibri" w:cs="Calibri" w:eastAsia="Calibri" w:hAnsi="Calibri"/>
                      <w:b w:val="1"/>
                      <w:color w:val="000000"/>
                      <w:sz w:val="22"/>
                      <w:szCs w:val="22"/>
                      <w:rtl w:val="0"/>
                    </w:rPr>
                    <w:t xml:space="preserve">learning</w:t>
                  </w:r>
                  <w:r w:rsidDel="00000000" w:rsidR="00000000" w:rsidRPr="00000000">
                    <w:rPr>
                      <w:rFonts w:ascii="Calibri" w:cs="Calibri" w:eastAsia="Calibri" w:hAnsi="Calibri"/>
                      <w:color w:val="000000"/>
                      <w:sz w:val="22"/>
                      <w:szCs w:val="22"/>
                      <w:rtl w:val="0"/>
                    </w:rPr>
                    <w:t xml:space="preserve"> in your school improved as a result of the </w:t>
                  </w:r>
                  <w:r w:rsidDel="00000000" w:rsidR="00000000" w:rsidRPr="00000000">
                    <w:rPr>
                      <w:rFonts w:ascii="Calibri" w:cs="Calibri" w:eastAsia="Calibri" w:hAnsi="Calibri"/>
                      <w:b w:val="1"/>
                      <w:color w:val="000000"/>
                      <w:sz w:val="22"/>
                      <w:szCs w:val="22"/>
                      <w:rtl w:val="0"/>
                    </w:rPr>
                    <w:t xml:space="preserve">SIP grant</w:t>
                  </w:r>
                  <w:r w:rsidDel="00000000" w:rsidR="00000000" w:rsidRPr="00000000">
                    <w:rPr>
                      <w:rFonts w:ascii="Calibri" w:cs="Calibri" w:eastAsia="Calibri" w:hAnsi="Calibri"/>
                      <w:color w:val="000000"/>
                      <w:sz w:val="22"/>
                      <w:szCs w:val="22"/>
                      <w:rtl w:val="0"/>
                    </w:rPr>
                    <w:t xml:space="preserve">?</w:t>
                  </w:r>
                </w:p>
              </w:tc>
              <w:tc>
                <w:tcPr>
                  <w:vAlign w:val="center"/>
                </w:tcPr>
                <w:p w:rsidR="00000000" w:rsidDel="00000000" w:rsidP="00000000" w:rsidRDefault="00000000" w:rsidRPr="00000000" w14:paraId="000000D2">
                  <w:pPr>
                    <w:jc w:val="center"/>
                    <w:rPr>
                      <w:rFonts w:ascii="Calibri" w:cs="Calibri" w:eastAsia="Calibri" w:hAnsi="Calibri"/>
                      <w:color w:val="a6a6a6"/>
                      <w:sz w:val="22"/>
                      <w:szCs w:val="22"/>
                    </w:rPr>
                  </w:pPr>
                  <w:r w:rsidDel="00000000" w:rsidR="00000000" w:rsidRPr="00000000">
                    <w:rPr>
                      <w:rFonts w:ascii="Calibri" w:cs="Calibri" w:eastAsia="Calibri" w:hAnsi="Calibri"/>
                      <w:color w:val="a6a6a6"/>
                      <w:sz w:val="22"/>
                      <w:szCs w:val="22"/>
                      <w:rtl w:val="0"/>
                    </w:rPr>
                    <w:t xml:space="preserve">1</w:t>
                  </w:r>
                </w:p>
              </w:tc>
              <w:tc>
                <w:tcPr>
                  <w:vAlign w:val="center"/>
                </w:tcPr>
                <w:p w:rsidR="00000000" w:rsidDel="00000000" w:rsidP="00000000" w:rsidRDefault="00000000" w:rsidRPr="00000000" w14:paraId="000000D3">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w:t>
                  </w:r>
                </w:p>
              </w:tc>
              <w:tc>
                <w:tcPr>
                  <w:vAlign w:val="center"/>
                </w:tcPr>
                <w:p w:rsidR="00000000" w:rsidDel="00000000" w:rsidP="00000000" w:rsidRDefault="00000000" w:rsidRPr="00000000" w14:paraId="000000D4">
                  <w:pPr>
                    <w:jc w:val="center"/>
                    <w:rPr>
                      <w:rFonts w:ascii="Calibri" w:cs="Calibri" w:eastAsia="Calibri" w:hAnsi="Calibri"/>
                      <w:color w:val="a6a6a6"/>
                      <w:sz w:val="22"/>
                      <w:szCs w:val="22"/>
                    </w:rPr>
                  </w:pPr>
                  <w:r w:rsidDel="00000000" w:rsidR="00000000" w:rsidRPr="00000000">
                    <w:rPr>
                      <w:rFonts w:ascii="Calibri" w:cs="Calibri" w:eastAsia="Calibri" w:hAnsi="Calibri"/>
                      <w:color w:val="a6a6a6"/>
                      <w:sz w:val="22"/>
                      <w:szCs w:val="22"/>
                      <w:rtl w:val="0"/>
                    </w:rPr>
                    <w:t xml:space="preserve">3</w:t>
                  </w:r>
                </w:p>
              </w:tc>
              <w:tc>
                <w:tcPr>
                  <w:vAlign w:val="center"/>
                </w:tcPr>
                <w:p w:rsidR="00000000" w:rsidDel="00000000" w:rsidP="00000000" w:rsidRDefault="00000000" w:rsidRPr="00000000" w14:paraId="000000D5">
                  <w:pPr>
                    <w:jc w:val="center"/>
                    <w:rPr>
                      <w:rFonts w:ascii="Calibri" w:cs="Calibri" w:eastAsia="Calibri" w:hAnsi="Calibri"/>
                      <w:color w:val="a6a6a6"/>
                      <w:sz w:val="22"/>
                      <w:szCs w:val="22"/>
                    </w:rPr>
                  </w:pPr>
                  <w:r w:rsidDel="00000000" w:rsidR="00000000" w:rsidRPr="00000000">
                    <w:rPr>
                      <w:rFonts w:ascii="Calibri" w:cs="Calibri" w:eastAsia="Calibri" w:hAnsi="Calibri"/>
                      <w:color w:val="a6a6a6"/>
                      <w:sz w:val="22"/>
                      <w:szCs w:val="22"/>
                      <w:rtl w:val="0"/>
                    </w:rPr>
                    <w:t xml:space="preserve">4</w:t>
                  </w:r>
                </w:p>
              </w:tc>
              <w:tc>
                <w:tcPr>
                  <w:vAlign w:val="center"/>
                </w:tcPr>
                <w:p w:rsidR="00000000" w:rsidDel="00000000" w:rsidP="00000000" w:rsidRDefault="00000000" w:rsidRPr="00000000" w14:paraId="000000D6">
                  <w:pPr>
                    <w:jc w:val="center"/>
                    <w:rPr>
                      <w:rFonts w:ascii="Calibri" w:cs="Calibri" w:eastAsia="Calibri" w:hAnsi="Calibri"/>
                      <w:color w:val="a6a6a6"/>
                      <w:sz w:val="22"/>
                      <w:szCs w:val="22"/>
                    </w:rPr>
                  </w:pPr>
                  <w:r w:rsidDel="00000000" w:rsidR="00000000" w:rsidRPr="00000000">
                    <w:rPr>
                      <w:rFonts w:ascii="Calibri" w:cs="Calibri" w:eastAsia="Calibri" w:hAnsi="Calibri"/>
                      <w:color w:val="a6a6a6"/>
                      <w:sz w:val="22"/>
                      <w:szCs w:val="22"/>
                      <w:rtl w:val="0"/>
                    </w:rPr>
                    <w:t xml:space="preserve">5</w:t>
                  </w:r>
                </w:p>
              </w:tc>
              <w:tc>
                <w:tcPr/>
                <w:p w:rsidR="00000000" w:rsidDel="00000000" w:rsidP="00000000" w:rsidRDefault="00000000" w:rsidRPr="00000000" w14:paraId="000000D7">
                  <w:pPr>
                    <w:pageBreakBefore w:val="0"/>
                    <w:rPr>
                      <w:rFonts w:ascii="Calibri" w:cs="Calibri" w:eastAsia="Calibri" w:hAnsi="Calibri"/>
                      <w:i w:val="1"/>
                      <w:color w:val="000000"/>
                      <w:sz w:val="20"/>
                      <w:szCs w:val="20"/>
                    </w:rPr>
                  </w:pPr>
                  <w:r w:rsidDel="00000000" w:rsidR="00000000" w:rsidRPr="00000000">
                    <w:rPr>
                      <w:rFonts w:ascii="Calibri" w:cs="Calibri" w:eastAsia="Calibri" w:hAnsi="Calibri"/>
                      <w:i w:val="1"/>
                      <w:color w:val="000000"/>
                      <w:sz w:val="20"/>
                      <w:szCs w:val="20"/>
                      <w:rtl w:val="0"/>
                    </w:rPr>
                    <w:t xml:space="preserve">Why? How do you know?</w:t>
                  </w:r>
                </w:p>
                <w:p w:rsidR="00000000" w:rsidDel="00000000" w:rsidP="00000000" w:rsidRDefault="00000000" w:rsidRPr="00000000" w14:paraId="000000D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Covid &amp; lockdown hasn’t helped! Staff absence,  attitudes and a resistance to change practice has also not helped.</w:t>
                  </w:r>
                </w:p>
              </w:tc>
            </w:tr>
            <w:tr>
              <w:trPr>
                <w:cantSplit w:val="0"/>
                <w:tblHeader w:val="0"/>
              </w:trPr>
              <w:tc>
                <w:tcPr/>
                <w:p w:rsidR="00000000" w:rsidDel="00000000" w:rsidP="00000000" w:rsidRDefault="00000000" w:rsidRPr="00000000" w14:paraId="000000D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On a scale of 1-5, with 5 being most improvement, how much has the </w:t>
                  </w:r>
                  <w:r w:rsidDel="00000000" w:rsidR="00000000" w:rsidRPr="00000000">
                    <w:rPr>
                      <w:rFonts w:ascii="Calibri" w:cs="Calibri" w:eastAsia="Calibri" w:hAnsi="Calibri"/>
                      <w:b w:val="1"/>
                      <w:color w:val="000000"/>
                      <w:sz w:val="22"/>
                      <w:szCs w:val="22"/>
                      <w:rtl w:val="0"/>
                    </w:rPr>
                    <w:t xml:space="preserve">leadership</w:t>
                  </w:r>
                  <w:r w:rsidDel="00000000" w:rsidR="00000000" w:rsidRPr="00000000">
                    <w:rPr>
                      <w:rFonts w:ascii="Calibri" w:cs="Calibri" w:eastAsia="Calibri" w:hAnsi="Calibri"/>
                      <w:color w:val="000000"/>
                      <w:sz w:val="22"/>
                      <w:szCs w:val="22"/>
                      <w:rtl w:val="0"/>
                    </w:rPr>
                    <w:t xml:space="preserve"> in your school improved as a result of the </w:t>
                  </w:r>
                  <w:r w:rsidDel="00000000" w:rsidR="00000000" w:rsidRPr="00000000">
                    <w:rPr>
                      <w:rFonts w:ascii="Calibri" w:cs="Calibri" w:eastAsia="Calibri" w:hAnsi="Calibri"/>
                      <w:b w:val="1"/>
                      <w:color w:val="000000"/>
                      <w:sz w:val="22"/>
                      <w:szCs w:val="22"/>
                      <w:rtl w:val="0"/>
                    </w:rPr>
                    <w:t xml:space="preserve">SIP grant</w:t>
                  </w:r>
                  <w:r w:rsidDel="00000000" w:rsidR="00000000" w:rsidRPr="00000000">
                    <w:rPr>
                      <w:rFonts w:ascii="Calibri" w:cs="Calibri" w:eastAsia="Calibri" w:hAnsi="Calibri"/>
                      <w:color w:val="000000"/>
                      <w:sz w:val="22"/>
                      <w:szCs w:val="22"/>
                      <w:rtl w:val="0"/>
                    </w:rPr>
                    <w:t xml:space="preserve">?</w:t>
                  </w:r>
                </w:p>
              </w:tc>
              <w:tc>
                <w:tcPr>
                  <w:vAlign w:val="center"/>
                </w:tcPr>
                <w:p w:rsidR="00000000" w:rsidDel="00000000" w:rsidP="00000000" w:rsidRDefault="00000000" w:rsidRPr="00000000" w14:paraId="000000DA">
                  <w:pPr>
                    <w:jc w:val="center"/>
                    <w:rPr>
                      <w:rFonts w:ascii="Calibri" w:cs="Calibri" w:eastAsia="Calibri" w:hAnsi="Calibri"/>
                      <w:color w:val="a6a6a6"/>
                      <w:sz w:val="22"/>
                      <w:szCs w:val="22"/>
                    </w:rPr>
                  </w:pPr>
                  <w:r w:rsidDel="00000000" w:rsidR="00000000" w:rsidRPr="00000000">
                    <w:rPr>
                      <w:rFonts w:ascii="Calibri" w:cs="Calibri" w:eastAsia="Calibri" w:hAnsi="Calibri"/>
                      <w:color w:val="a6a6a6"/>
                      <w:sz w:val="22"/>
                      <w:szCs w:val="22"/>
                      <w:rtl w:val="0"/>
                    </w:rPr>
                    <w:t xml:space="preserve">1</w:t>
                  </w:r>
                </w:p>
              </w:tc>
              <w:tc>
                <w:tcPr>
                  <w:vAlign w:val="center"/>
                </w:tcPr>
                <w:p w:rsidR="00000000" w:rsidDel="00000000" w:rsidP="00000000" w:rsidRDefault="00000000" w:rsidRPr="00000000" w14:paraId="000000DB">
                  <w:pPr>
                    <w:jc w:val="center"/>
                    <w:rPr>
                      <w:rFonts w:ascii="Calibri" w:cs="Calibri" w:eastAsia="Calibri" w:hAnsi="Calibri"/>
                      <w:color w:val="a6a6a6"/>
                      <w:sz w:val="22"/>
                      <w:szCs w:val="22"/>
                    </w:rPr>
                  </w:pPr>
                  <w:r w:rsidDel="00000000" w:rsidR="00000000" w:rsidRPr="00000000">
                    <w:rPr>
                      <w:rFonts w:ascii="Calibri" w:cs="Calibri" w:eastAsia="Calibri" w:hAnsi="Calibri"/>
                      <w:color w:val="a6a6a6"/>
                      <w:sz w:val="22"/>
                      <w:szCs w:val="22"/>
                      <w:rtl w:val="0"/>
                    </w:rPr>
                    <w:t xml:space="preserve">2</w:t>
                  </w:r>
                </w:p>
              </w:tc>
              <w:tc>
                <w:tcPr>
                  <w:vAlign w:val="center"/>
                </w:tcPr>
                <w:p w:rsidR="00000000" w:rsidDel="00000000" w:rsidP="00000000" w:rsidRDefault="00000000" w:rsidRPr="00000000" w14:paraId="000000DC">
                  <w:pPr>
                    <w:jc w:val="center"/>
                    <w:rPr>
                      <w:rFonts w:ascii="Calibri" w:cs="Calibri" w:eastAsia="Calibri" w:hAnsi="Calibri"/>
                      <w:color w:val="a6a6a6"/>
                      <w:sz w:val="22"/>
                      <w:szCs w:val="22"/>
                    </w:rPr>
                  </w:pPr>
                  <w:r w:rsidDel="00000000" w:rsidR="00000000" w:rsidRPr="00000000">
                    <w:rPr>
                      <w:rFonts w:ascii="Calibri" w:cs="Calibri" w:eastAsia="Calibri" w:hAnsi="Calibri"/>
                      <w:color w:val="a6a6a6"/>
                      <w:sz w:val="22"/>
                      <w:szCs w:val="22"/>
                      <w:rtl w:val="0"/>
                    </w:rPr>
                    <w:t xml:space="preserve">3</w:t>
                  </w:r>
                </w:p>
              </w:tc>
              <w:tc>
                <w:tcPr>
                  <w:vAlign w:val="center"/>
                </w:tcPr>
                <w:p w:rsidR="00000000" w:rsidDel="00000000" w:rsidP="00000000" w:rsidRDefault="00000000" w:rsidRPr="00000000" w14:paraId="000000DD">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w:t>
                  </w:r>
                </w:p>
              </w:tc>
              <w:tc>
                <w:tcPr>
                  <w:vAlign w:val="center"/>
                </w:tcPr>
                <w:p w:rsidR="00000000" w:rsidDel="00000000" w:rsidP="00000000" w:rsidRDefault="00000000" w:rsidRPr="00000000" w14:paraId="000000DE">
                  <w:pPr>
                    <w:jc w:val="center"/>
                    <w:rPr>
                      <w:rFonts w:ascii="Calibri" w:cs="Calibri" w:eastAsia="Calibri" w:hAnsi="Calibri"/>
                      <w:color w:val="a6a6a6"/>
                      <w:sz w:val="22"/>
                      <w:szCs w:val="22"/>
                    </w:rPr>
                  </w:pPr>
                  <w:r w:rsidDel="00000000" w:rsidR="00000000" w:rsidRPr="00000000">
                    <w:rPr>
                      <w:rFonts w:ascii="Calibri" w:cs="Calibri" w:eastAsia="Calibri" w:hAnsi="Calibri"/>
                      <w:color w:val="a6a6a6"/>
                      <w:sz w:val="22"/>
                      <w:szCs w:val="22"/>
                      <w:rtl w:val="0"/>
                    </w:rPr>
                    <w:t xml:space="preserve">5</w:t>
                  </w:r>
                </w:p>
              </w:tc>
              <w:tc>
                <w:tcPr/>
                <w:p w:rsidR="00000000" w:rsidDel="00000000" w:rsidP="00000000" w:rsidRDefault="00000000" w:rsidRPr="00000000" w14:paraId="000000DF">
                  <w:pPr>
                    <w:pageBreakBefore w:val="0"/>
                    <w:rPr>
                      <w:rFonts w:ascii="Calibri" w:cs="Calibri" w:eastAsia="Calibri" w:hAnsi="Calibri"/>
                      <w:i w:val="1"/>
                      <w:color w:val="000000"/>
                      <w:sz w:val="20"/>
                      <w:szCs w:val="20"/>
                    </w:rPr>
                  </w:pPr>
                  <w:r w:rsidDel="00000000" w:rsidR="00000000" w:rsidRPr="00000000">
                    <w:rPr>
                      <w:rFonts w:ascii="Calibri" w:cs="Calibri" w:eastAsia="Calibri" w:hAnsi="Calibri"/>
                      <w:i w:val="1"/>
                      <w:color w:val="000000"/>
                      <w:sz w:val="20"/>
                      <w:szCs w:val="20"/>
                      <w:rtl w:val="0"/>
                    </w:rPr>
                    <w:t xml:space="preserve">Why? How do you know?</w:t>
                  </w:r>
                </w:p>
                <w:p w:rsidR="00000000" w:rsidDel="00000000" w:rsidP="00000000" w:rsidRDefault="00000000" w:rsidRPr="00000000" w14:paraId="000000E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There have also been significant staff changes in leadership, with 5 HTs over the year! The majority of subject leaders have left the school enabling a fresh start. The teacher remaining is the subject leader who has made the most progress with their leadership development.</w:t>
                  </w:r>
                </w:p>
              </w:tc>
            </w:tr>
          </w:tbl>
          <w:p w:rsidR="00000000" w:rsidDel="00000000" w:rsidP="00000000" w:rsidRDefault="00000000" w:rsidRPr="00000000" w14:paraId="000000E1">
            <w:pPr>
              <w:ind w:right="-64"/>
              <w:rPr>
                <w:rFonts w:ascii="Calibri" w:cs="Calibri" w:eastAsia="Calibri" w:hAnsi="Calibri"/>
                <w:b w:val="1"/>
                <w:color w:val="59a2cf"/>
                <w:sz w:val="28"/>
                <w:szCs w:val="28"/>
              </w:rPr>
            </w:pPr>
            <w:r w:rsidDel="00000000" w:rsidR="00000000" w:rsidRPr="00000000">
              <w:rPr>
                <w:rtl w:val="0"/>
              </w:rPr>
            </w:r>
          </w:p>
          <w:p w:rsidR="00000000" w:rsidDel="00000000" w:rsidP="00000000" w:rsidRDefault="00000000" w:rsidRPr="00000000" w14:paraId="000000E2">
            <w:pPr>
              <w:ind w:right="-64"/>
              <w:rPr>
                <w:rFonts w:ascii="Calibri" w:cs="Calibri" w:eastAsia="Calibri" w:hAnsi="Calibri"/>
                <w:b w:val="1"/>
                <w:color w:val="59a2cf"/>
                <w:sz w:val="28"/>
                <w:szCs w:val="28"/>
              </w:rPr>
            </w:pPr>
            <w:r w:rsidDel="00000000" w:rsidR="00000000" w:rsidRPr="00000000">
              <w:rPr>
                <w:rFonts w:ascii="Calibri" w:cs="Calibri" w:eastAsia="Calibri" w:hAnsi="Calibri"/>
                <w:b w:val="1"/>
                <w:color w:val="59a2cf"/>
                <w:sz w:val="28"/>
                <w:szCs w:val="28"/>
                <w:rtl w:val="0"/>
              </w:rPr>
              <w:t xml:space="preserve">Is there any other feedback that you would like to give or recommendations for any future OA programmes?</w:t>
            </w:r>
          </w:p>
          <w:p w:rsidR="00000000" w:rsidDel="00000000" w:rsidP="00000000" w:rsidRDefault="00000000" w:rsidRPr="00000000" w14:paraId="000000E3">
            <w:pPr>
              <w:pageBreakBefore w:val="0"/>
              <w:ind w:right="-64"/>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Yes</w:t>
            </w:r>
            <w:r w:rsidDel="00000000" w:rsidR="00000000" w:rsidRPr="00000000">
              <w:rPr>
                <w:rtl w:val="0"/>
              </w:rPr>
            </w:r>
          </w:p>
          <w:p w:rsidR="00000000" w:rsidDel="00000000" w:rsidP="00000000" w:rsidRDefault="00000000" w:rsidRPr="00000000" w14:paraId="000000E4">
            <w:pPr>
              <w:pageBreakBefore w:val="0"/>
              <w:ind w:right="-64"/>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5">
            <w:pPr>
              <w:pageBreakBefore w:val="0"/>
              <w:ind w:right="-6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support the school has received through the OA programme has been immense. Unfortunately, staff absences and attitudes have had a negative impact on impact, but the groundwork is there for the future. Further work will need to focus on the same areas to ensure developments are embedded. </w:t>
            </w:r>
          </w:p>
          <w:p w:rsidR="00000000" w:rsidDel="00000000" w:rsidP="00000000" w:rsidRDefault="00000000" w:rsidRPr="00000000" w14:paraId="000000E6">
            <w:pPr>
              <w:pageBreakBefore w:val="0"/>
              <w:ind w:right="-64"/>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7">
            <w:pPr>
              <w:ind w:right="-6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future, I would like to see a whole school music project that raises aspirations and will impact on academic, social and mental health outcomes.</w:t>
            </w:r>
            <w:r w:rsidDel="00000000" w:rsidR="00000000" w:rsidRPr="00000000">
              <w:rPr>
                <w:rtl w:val="0"/>
              </w:rPr>
            </w:r>
          </w:p>
          <w:p w:rsidR="00000000" w:rsidDel="00000000" w:rsidP="00000000" w:rsidRDefault="00000000" w:rsidRPr="00000000" w14:paraId="000000E8">
            <w:pPr>
              <w:ind w:right="-64"/>
              <w:rPr>
                <w:rFonts w:ascii="Calibri" w:cs="Calibri" w:eastAsia="Calibri" w:hAnsi="Calibri"/>
                <w:b w:val="1"/>
                <w:color w:val="59a2cf"/>
                <w:sz w:val="28"/>
                <w:szCs w:val="28"/>
              </w:rPr>
            </w:pPr>
            <w:r w:rsidDel="00000000" w:rsidR="00000000" w:rsidRPr="00000000">
              <w:rPr>
                <w:rtl w:val="0"/>
              </w:rPr>
            </w:r>
          </w:p>
        </w:tc>
      </w:tr>
    </w:tbl>
    <w:p w:rsidR="00000000" w:rsidDel="00000000" w:rsidP="00000000" w:rsidRDefault="00000000" w:rsidRPr="00000000" w14:paraId="000000E9">
      <w:pPr>
        <w:ind w:right="-64"/>
        <w:rPr>
          <w:rFonts w:ascii="Calibri" w:cs="Calibri" w:eastAsia="Calibri" w:hAnsi="Calibri"/>
          <w:b w:val="1"/>
          <w:color w:val="59a2cf"/>
          <w:sz w:val="28"/>
          <w:szCs w:val="28"/>
        </w:rPr>
      </w:pPr>
      <w:r w:rsidDel="00000000" w:rsidR="00000000" w:rsidRPr="00000000">
        <w:rPr>
          <w:rtl w:val="0"/>
        </w:rPr>
      </w:r>
    </w:p>
    <w:p w:rsidR="00000000" w:rsidDel="00000000" w:rsidP="00000000" w:rsidRDefault="00000000" w:rsidRPr="00000000" w14:paraId="000000EA">
      <w:pP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LAIG 16.03.21</w:t>
      </w:r>
    </w:p>
    <w:p w:rsidR="00000000" w:rsidDel="00000000" w:rsidP="00000000" w:rsidRDefault="00000000" w:rsidRPr="00000000" w14:paraId="000000E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OA funding has made a huge difference to the budget and enabled the school to fund resources which wouldn’t otherwise have been possible.</w:t>
      </w:r>
    </w:p>
    <w:p w:rsidR="00000000" w:rsidDel="00000000" w:rsidP="00000000" w:rsidRDefault="00000000" w:rsidRPr="00000000" w14:paraId="000000E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£20,000 un-spent currently but planned to be spent summer term.</w:t>
      </w:r>
    </w:p>
    <w:p w:rsidR="00000000" w:rsidDel="00000000" w:rsidP="00000000" w:rsidRDefault="00000000" w:rsidRPr="00000000" w14:paraId="000000E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Darren (time funded by OA): Discussions around SEND and those pupils on the SEND register and training with Hollie (Asst. SENCo), dyslexia training, assessment of pupils in different classes. Will complete assessments in classes and give feedback as well as provide transition packages for Y6 pupils who may need additional support. Support with SEND teaching. Need to put systems in place and ensure that SEND is the priority of all staff members. Teachers need to know how to make reasonable adjustments and do so.</w:t>
      </w:r>
    </w:p>
    <w:p w:rsidR="00000000" w:rsidDel="00000000" w:rsidP="00000000" w:rsidRDefault="00000000" w:rsidRPr="00000000" w14:paraId="000000E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Tracy Jordan – positive engagement from all staff re: STEPS. Summer term booking for physical element of training and recap of previous training.</w:t>
      </w:r>
    </w:p>
    <w:p w:rsidR="00000000" w:rsidDel="00000000" w:rsidP="00000000" w:rsidRDefault="00000000" w:rsidRPr="00000000" w14:paraId="000000E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0">
      <w:pPr>
        <w:ind w:right="-64"/>
        <w:rPr>
          <w:rFonts w:ascii="Calibri" w:cs="Calibri" w:eastAsia="Calibri" w:hAnsi="Calibri"/>
          <w:b w:val="1"/>
          <w:color w:val="59a2cf"/>
          <w:sz w:val="28"/>
          <w:szCs w:val="28"/>
        </w:rPr>
      </w:pPr>
      <w:r w:rsidDel="00000000" w:rsidR="00000000" w:rsidRPr="00000000">
        <w:rPr>
          <w:rtl w:val="0"/>
        </w:rPr>
      </w:r>
    </w:p>
    <w:p w:rsidR="00000000" w:rsidDel="00000000" w:rsidP="00000000" w:rsidRDefault="00000000" w:rsidRPr="00000000" w14:paraId="000000F1">
      <w:pPr>
        <w:ind w:right="-64"/>
        <w:rPr>
          <w:rFonts w:ascii="Calibri" w:cs="Calibri" w:eastAsia="Calibri" w:hAnsi="Calibri"/>
          <w:b w:val="1"/>
          <w:color w:val="59a2cf"/>
          <w:sz w:val="28"/>
          <w:szCs w:val="28"/>
        </w:rPr>
      </w:pPr>
      <w:r w:rsidDel="00000000" w:rsidR="00000000" w:rsidRPr="00000000">
        <w:rPr>
          <w:rtl w:val="0"/>
        </w:rPr>
      </w:r>
    </w:p>
    <w:p w:rsidR="00000000" w:rsidDel="00000000" w:rsidP="00000000" w:rsidRDefault="00000000" w:rsidRPr="00000000" w14:paraId="000000F2">
      <w:pPr>
        <w:ind w:right="-64"/>
        <w:rPr>
          <w:rFonts w:ascii="Calibri" w:cs="Calibri" w:eastAsia="Calibri" w:hAnsi="Calibri"/>
          <w:b w:val="1"/>
          <w:color w:val="59a2cf"/>
          <w:sz w:val="28"/>
          <w:szCs w:val="28"/>
        </w:rPr>
      </w:pPr>
      <w:r w:rsidDel="00000000" w:rsidR="00000000" w:rsidRPr="00000000">
        <w:rPr>
          <w:rtl w:val="0"/>
        </w:rPr>
      </w:r>
    </w:p>
    <w:sectPr>
      <w:headerReference r:id="rId6" w:type="default"/>
      <w:pgSz w:h="11900" w:w="16840" w:orient="landscape"/>
      <w:pgMar w:bottom="1800" w:top="1800" w:left="851"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pBdr>
        <w:top w:space="0" w:sz="0" w:val="nil"/>
        <w:left w:space="0" w:sz="0" w:val="nil"/>
        <w:bottom w:space="0" w:sz="0" w:val="nil"/>
        <w:right w:space="0" w:sz="0" w:val="nil"/>
        <w:between w:space="0" w:sz="0" w:val="nil"/>
      </w:pBdr>
      <w:ind w:right="-383"/>
      <w:jc w:val="center"/>
      <w:rPr>
        <w:rFonts w:ascii="Calibri" w:cs="Calibri" w:eastAsia="Calibri" w:hAnsi="Calibri"/>
        <w:b w:val="1"/>
        <w:color w:val="59a2cf"/>
        <w:sz w:val="28"/>
        <w:szCs w:val="28"/>
      </w:rPr>
    </w:pPr>
    <w:r w:rsidDel="00000000" w:rsidR="00000000" w:rsidRPr="00000000">
      <w:rPr>
        <w:rFonts w:ascii="Calibri" w:cs="Calibri" w:eastAsia="Calibri" w:hAnsi="Calibri"/>
        <w:b w:val="1"/>
        <w:color w:val="59a2cf"/>
        <w:sz w:val="28"/>
        <w:szCs w:val="28"/>
        <w:rtl w:val="0"/>
      </w:rPr>
      <w:t xml:space="preserve">TARGETED SCHOOL IMPROVEMENT PROGRAMME</w:t>
    </w:r>
    <w:r w:rsidDel="00000000" w:rsidR="00000000" w:rsidRPr="00000000">
      <w:drawing>
        <wp:anchor allowOverlap="1" behindDoc="0" distB="0" distT="0" distL="0" distR="0" hidden="0" layoutInCell="1" locked="0" relativeHeight="0" simplePos="0">
          <wp:simplePos x="0" y="0"/>
          <wp:positionH relativeFrom="column">
            <wp:posOffset>6882765</wp:posOffset>
          </wp:positionH>
          <wp:positionV relativeFrom="paragraph">
            <wp:posOffset>1270</wp:posOffset>
          </wp:positionV>
          <wp:extent cx="2658745" cy="43815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58745" cy="438150"/>
                  </a:xfrm>
                  <a:prstGeom prst="rect"/>
                  <a:ln/>
                </pic:spPr>
              </pic:pic>
            </a:graphicData>
          </a:graphic>
        </wp:anchor>
      </w:drawing>
    </w:r>
  </w:p>
  <w:p w:rsidR="00000000" w:rsidDel="00000000" w:rsidP="00000000" w:rsidRDefault="00000000" w:rsidRPr="00000000" w14:paraId="000000F4">
    <w:pPr>
      <w:ind w:right="-64"/>
      <w:jc w:val="center"/>
      <w:rPr>
        <w:rFonts w:ascii="Calibri" w:cs="Calibri" w:eastAsia="Calibri" w:hAnsi="Calibri"/>
        <w:b w:val="1"/>
        <w:color w:val="59a2cf"/>
        <w:sz w:val="28"/>
        <w:szCs w:val="28"/>
      </w:rPr>
    </w:pPr>
    <w:r w:rsidDel="00000000" w:rsidR="00000000" w:rsidRPr="00000000">
      <w:rPr>
        <w:rFonts w:ascii="Calibri" w:cs="Calibri" w:eastAsia="Calibri" w:hAnsi="Calibri"/>
        <w:b w:val="1"/>
        <w:color w:val="59a2cf"/>
        <w:sz w:val="28"/>
        <w:szCs w:val="28"/>
        <w:rtl w:val="0"/>
      </w:rPr>
      <w:t xml:space="preserve">     YEAR 4 FINAL IMPACT AND EVALUATION REVIEW</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720"/>
      </w:pPr>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